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AEB6" w14:textId="2668836F" w:rsidR="009F1960" w:rsidRPr="00E10C64" w:rsidRDefault="009F1960" w:rsidP="00E10C64">
      <w:pPr>
        <w:spacing w:after="0" w:line="360" w:lineRule="auto"/>
        <w:jc w:val="both"/>
        <w:outlineLvl w:val="0"/>
        <w:rPr>
          <w:rStyle w:val="notion-enable-hover"/>
          <w:rFonts w:ascii="Arial" w:hAnsi="Arial" w:cs="Arial"/>
          <w:b/>
          <w:bCs/>
          <w:sz w:val="22"/>
          <w:szCs w:val="22"/>
        </w:rPr>
      </w:pPr>
      <w:proofErr w:type="spellStart"/>
      <w:r w:rsidRPr="00E10C64">
        <w:rPr>
          <w:rFonts w:ascii="Arial" w:hAnsi="Arial" w:cs="Arial"/>
          <w:b/>
          <w:sz w:val="22"/>
          <w:szCs w:val="22"/>
        </w:rPr>
        <w:t>Maša</w:t>
      </w:r>
      <w:proofErr w:type="spellEnd"/>
      <w:r w:rsidRPr="00E10C64">
        <w:rPr>
          <w:rFonts w:ascii="Arial" w:hAnsi="Arial" w:cs="Arial"/>
          <w:b/>
          <w:sz w:val="22"/>
          <w:szCs w:val="22"/>
        </w:rPr>
        <w:t xml:space="preserve"> </w:t>
      </w:r>
      <w:proofErr w:type="spellStart"/>
      <w:r w:rsidRPr="00E10C64">
        <w:rPr>
          <w:rFonts w:ascii="Arial" w:hAnsi="Arial" w:cs="Arial"/>
          <w:b/>
          <w:sz w:val="22"/>
          <w:szCs w:val="22"/>
        </w:rPr>
        <w:t>Struna</w:t>
      </w:r>
      <w:proofErr w:type="spellEnd"/>
      <w:r w:rsidRPr="00E10C64">
        <w:rPr>
          <w:rFonts w:ascii="Arial" w:hAnsi="Arial" w:cs="Arial"/>
          <w:b/>
          <w:sz w:val="22"/>
          <w:szCs w:val="22"/>
        </w:rPr>
        <w:t xml:space="preserve">, Head </w:t>
      </w:r>
      <w:proofErr w:type="spellStart"/>
      <w:r w:rsidRPr="00E10C64">
        <w:rPr>
          <w:rFonts w:ascii="Arial" w:hAnsi="Arial" w:cs="Arial"/>
          <w:b/>
          <w:sz w:val="22"/>
          <w:szCs w:val="22"/>
        </w:rPr>
        <w:t>of</w:t>
      </w:r>
      <w:proofErr w:type="spellEnd"/>
      <w:r w:rsidRPr="00E10C64">
        <w:rPr>
          <w:rFonts w:ascii="Arial" w:hAnsi="Arial" w:cs="Arial"/>
          <w:b/>
          <w:sz w:val="22"/>
          <w:szCs w:val="22"/>
        </w:rPr>
        <w:t xml:space="preserve"> HR bei UF PRO, </w:t>
      </w:r>
      <w:r w:rsidRPr="00E10C64">
        <w:rPr>
          <w:rStyle w:val="notion-enable-hover"/>
          <w:rFonts w:ascii="Arial" w:hAnsi="Arial" w:cs="Arial"/>
          <w:b/>
          <w:sz w:val="22"/>
          <w:szCs w:val="22"/>
        </w:rPr>
        <w:t>darüber, wie es dem Unternehmen gelungen ist, eine globale Marke aufzubauen, ohne die Unternehmenskultur zu verlieren</w:t>
      </w:r>
    </w:p>
    <w:p w14:paraId="43D9F806" w14:textId="77777777" w:rsidR="00582B7C" w:rsidRPr="00E10C64" w:rsidRDefault="00582B7C" w:rsidP="00E10C64">
      <w:pPr>
        <w:spacing w:after="0" w:line="360" w:lineRule="auto"/>
        <w:jc w:val="both"/>
        <w:outlineLvl w:val="0"/>
        <w:rPr>
          <w:rFonts w:ascii="Arial" w:eastAsia="Times New Roman" w:hAnsi="Arial" w:cs="Arial"/>
          <w:b/>
          <w:bCs/>
          <w:kern w:val="36"/>
          <w:sz w:val="22"/>
          <w:szCs w:val="22"/>
          <w14:ligatures w14:val="none"/>
        </w:rPr>
      </w:pPr>
    </w:p>
    <w:p w14:paraId="435A06EC" w14:textId="77777777" w:rsidR="009F1960" w:rsidRPr="00E10C64" w:rsidRDefault="009F1960" w:rsidP="00E10C64">
      <w:pPr>
        <w:spacing w:after="0" w:line="360" w:lineRule="auto"/>
        <w:jc w:val="both"/>
        <w:rPr>
          <w:rFonts w:ascii="Arial" w:eastAsia="Times New Roman" w:hAnsi="Arial" w:cs="Arial"/>
          <w:b/>
          <w:bCs/>
          <w:kern w:val="0"/>
          <w:sz w:val="22"/>
          <w:szCs w:val="22"/>
          <w14:ligatures w14:val="none"/>
        </w:rPr>
      </w:pPr>
      <w:r w:rsidRPr="00E10C64">
        <w:rPr>
          <w:rFonts w:ascii="Arial" w:hAnsi="Arial" w:cs="Arial"/>
          <w:b/>
          <w:sz w:val="22"/>
          <w:szCs w:val="22"/>
        </w:rPr>
        <w:t>KOMENDA, SLOWENIEN (10. Juni 2026)</w:t>
      </w:r>
    </w:p>
    <w:p w14:paraId="0DF1921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6FC85DA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 xml:space="preserve">In einem kürzlich veröffentlichten Interview teilt </w:t>
      </w:r>
      <w:proofErr w:type="spellStart"/>
      <w:r w:rsidRPr="00E10C64">
        <w:rPr>
          <w:rFonts w:ascii="Arial" w:hAnsi="Arial" w:cs="Arial"/>
          <w:sz w:val="22"/>
          <w:szCs w:val="22"/>
        </w:rPr>
        <w:t>Maša</w:t>
      </w:r>
      <w:proofErr w:type="spellEnd"/>
      <w:r w:rsidRPr="00E10C64">
        <w:rPr>
          <w:rFonts w:ascii="Arial" w:hAnsi="Arial" w:cs="Arial"/>
          <w:sz w:val="22"/>
          <w:szCs w:val="22"/>
        </w:rPr>
        <w:t xml:space="preserve"> </w:t>
      </w:r>
      <w:proofErr w:type="spellStart"/>
      <w:r w:rsidRPr="00E10C64">
        <w:rPr>
          <w:rFonts w:ascii="Arial" w:hAnsi="Arial" w:cs="Arial"/>
          <w:sz w:val="22"/>
          <w:szCs w:val="22"/>
        </w:rPr>
        <w:t>Struna</w:t>
      </w:r>
      <w:proofErr w:type="spellEnd"/>
      <w:r w:rsidRPr="00E10C64">
        <w:rPr>
          <w:rFonts w:ascii="Arial" w:hAnsi="Arial" w:cs="Arial"/>
          <w:sz w:val="22"/>
          <w:szCs w:val="22"/>
        </w:rPr>
        <w:t xml:space="preserve">, Head </w:t>
      </w:r>
      <w:proofErr w:type="spellStart"/>
      <w:r w:rsidRPr="00E10C64">
        <w:rPr>
          <w:rFonts w:ascii="Arial" w:hAnsi="Arial" w:cs="Arial"/>
          <w:sz w:val="22"/>
          <w:szCs w:val="22"/>
        </w:rPr>
        <w:t>of</w:t>
      </w:r>
      <w:proofErr w:type="spellEnd"/>
      <w:r w:rsidRPr="00E10C64">
        <w:rPr>
          <w:rFonts w:ascii="Arial" w:hAnsi="Arial" w:cs="Arial"/>
          <w:sz w:val="22"/>
          <w:szCs w:val="22"/>
        </w:rPr>
        <w:t xml:space="preserve"> HR bei UF PRO, ihre Sicht auf die Menschen und die Kultur, die hinter der Entwicklung des Unternehmens von einem kleinen slowenischen Hersteller zu einer weltweit anerkannten Marke für taktische Bekleidung stehen. Sie spricht über die Werte, die diesen Weg geprägt haben, und darüber, warum Investitionen in Mitarbeitende auch weiterhin eine zentrale Rolle für den langfristigen Erfolg spielen.</w:t>
      </w:r>
    </w:p>
    <w:p w14:paraId="0912F43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74BCD7C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Die Geschichte von UF PRO begann als kleines slowenisches Unternehmen, das Uniformen für lokale Institutionen fertigte. Heute ist die Marke bei Elite-Militär- und Polizeieinheiten auf der ganzen Welt anerkannt. Wie haben Sie diese Entwicklung aus Ihrer Sicht innerhalb des Unternehmens erlebt?</w:t>
      </w:r>
    </w:p>
    <w:p w14:paraId="0BAEFBE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Aus HR-Perspektive war dieser Weg immer von Menschen geprägt, die sich gemeinsam mit dem Unternehmen weiterentwickelt haben.</w:t>
      </w:r>
    </w:p>
    <w:p w14:paraId="4C8F392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5301DA0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Viele unserer Kolleginnen und Kollegen sind zu UF PRO gekommen, als wir noch ein deutlich kleineres Unternehmen waren, und haben sich gemeinsam mit uns weiterentwickelt. Sie haben neue Verantwortlichkeiten übernommen, ihre Fähigkeiten ausgebaut und maßgeblich dazu beigetragen, UF PRO zu dem Unternehmen zu machen, das es heute ist. Als wir international expandiert haben, sind ganz natürlich auch neue Rollen und Karrierewege entstanden. Die wichtigste Konstante ist dabei jedoch unverändert geblieben: ein starkes Gefühl von Eigenverantwortung und eine persönliche Verbindung zu unserer Mission.</w:t>
      </w:r>
    </w:p>
    <w:p w14:paraId="0590ED8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0917137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 xml:space="preserve">Trotz der schnellen Veränderungen ist es vor allem die Kontinuität unseres Engagements, die unsere Geschichte prägt. Viele Menschen arbeiten nicht nur hier, sondern fühlen sich als Teil davon, etwas Bedeutendes aufzubauen. </w:t>
      </w:r>
    </w:p>
    <w:p w14:paraId="6A47DA6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5552A7E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Gleichzeitig haben wir bewusst an den Werten festgehalten, die uns geholfen haben, das Unternehmen aufzubauen. Nachhaltiger Erfolg ist aus unserer Sicht nur möglich, wenn Mitarbeitende unterstützt werden, Vertrauen erhalten und den Raum bekommen, ihr Bestes zu geben.</w:t>
      </w:r>
    </w:p>
    <w:p w14:paraId="2F7877E7" w14:textId="77777777" w:rsidR="009F1960" w:rsidRPr="00E10C64" w:rsidRDefault="009F1960" w:rsidP="00E10C64">
      <w:pPr>
        <w:spacing w:after="0" w:line="360" w:lineRule="auto"/>
        <w:jc w:val="both"/>
        <w:rPr>
          <w:rFonts w:ascii="Arial" w:eastAsia="Times New Roman" w:hAnsi="Arial" w:cs="Arial"/>
          <w:b/>
          <w:bCs/>
          <w:kern w:val="0"/>
          <w:sz w:val="22"/>
          <w:szCs w:val="22"/>
          <w14:ligatures w14:val="none"/>
        </w:rPr>
      </w:pPr>
    </w:p>
    <w:p w14:paraId="034315F0" w14:textId="3FAD5D6C" w:rsidR="009F1960" w:rsidRPr="00E10C64" w:rsidRDefault="009F1960" w:rsidP="00E10C64">
      <w:pPr>
        <w:spacing w:after="0" w:line="360" w:lineRule="auto"/>
        <w:jc w:val="both"/>
        <w:rPr>
          <w:rFonts w:ascii="Arial" w:eastAsia="Times New Roman" w:hAnsi="Arial" w:cs="Arial"/>
          <w:b/>
          <w:bCs/>
          <w:kern w:val="0"/>
          <w:sz w:val="22"/>
          <w:szCs w:val="22"/>
          <w14:ligatures w14:val="none"/>
        </w:rPr>
      </w:pPr>
      <w:r w:rsidRPr="00E10C64">
        <w:rPr>
          <w:rFonts w:ascii="Arial" w:hAnsi="Arial" w:cs="Arial"/>
          <w:b/>
          <w:sz w:val="22"/>
          <w:szCs w:val="22"/>
        </w:rPr>
        <w:t>F: Wie war es aus Ihrer Sicht möglich, dass sich UF PRO von einem familiengegründeten Unternehmen zu einem der führenden Namen im Bereich taktischer Bekleidung entwickelt hat?</w:t>
      </w:r>
    </w:p>
    <w:p w14:paraId="235C1CF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Technologie und Produktexzellenz waren entscheidend, sie sind aber nur ein Teil der Geschichte.</w:t>
      </w:r>
    </w:p>
    <w:p w14:paraId="1FD0CA3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Das eigentliche Fundament bilden seit jeher die Menschen, die Neugier, Disziplin und die Motivation zur kontinuierlichen Verbesserung mitbringen. Schon früh hat UF PRO Menschen angezogen, die bereit waren, Verantwortung zu übernehmen und den Status quo in Frage zu stellen.</w:t>
      </w:r>
    </w:p>
    <w:p w14:paraId="27EA4B3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Zudem war es uns immer ein Anliegen, ein Umfeld zu schaffen, in dem Mitarbeitenden Eigenverantwortung übertragen wird und sie ermutigt werden, sich über ihre formelle Rolle hinaus einzubringen. Diese Kombination aus Vertrauen, Ehrgeiz und Verantwortlichkeit hat das Unternehmen mehr geprägt als jede einzelne Strategie.</w:t>
      </w:r>
    </w:p>
    <w:p w14:paraId="22C7967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62544F6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Wie ist es Ihnen gelungen, die Kultur, die den Aufbau des Unternehmens geprägt hat, auch während der internationalen Expansion zu bewahren?</w:t>
      </w:r>
    </w:p>
    <w:p w14:paraId="5776F4C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Mit dem Wachstum kamen natürlich mehr Diversität, unterschiedliche Perspektiven, Erfahrungen und Arbeitsweisen hinzu – und genau das war eine unserer größten Stärken.</w:t>
      </w:r>
    </w:p>
    <w:p w14:paraId="71DBB93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0998CE9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Gleichzeitig haben wir bewusst daran gearbeitet, das zu bewahren, was UF PRO von Anfang an effektiv gemacht hat: Teamarbeit, Wissensaustausch, Zusammenarbeit und ein starkes Gefühl gemeinsamer Zielsetzung.</w:t>
      </w:r>
    </w:p>
    <w:p w14:paraId="4639F9A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 xml:space="preserve">Vor allem aber wollten wir den Glauben bewahren, dass jede und jeder Einzelne einen echten Beitrag leisten kann. Für uns waren Ideen schon immer wichtiger als Titel, Initiative wichtiger als Formalität und Verantwortung wichtiger als Kontrolle. </w:t>
      </w:r>
    </w:p>
    <w:p w14:paraId="7488A4A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392A649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 xml:space="preserve">Zudem haben wir großen Wert </w:t>
      </w:r>
      <w:proofErr w:type="gramStart"/>
      <w:r w:rsidRPr="00E10C64">
        <w:rPr>
          <w:rFonts w:ascii="Arial" w:hAnsi="Arial" w:cs="Arial"/>
          <w:sz w:val="22"/>
          <w:szCs w:val="22"/>
        </w:rPr>
        <w:t>darauf gelegt</w:t>
      </w:r>
      <w:proofErr w:type="gramEnd"/>
      <w:r w:rsidRPr="00E10C64">
        <w:rPr>
          <w:rFonts w:ascii="Arial" w:hAnsi="Arial" w:cs="Arial"/>
          <w:sz w:val="22"/>
          <w:szCs w:val="22"/>
        </w:rPr>
        <w:t>, Offenheit zu bewahren, sowohl in der Kommunikation als auch in der Zugänglichkeit von Führungskräften. Wenn Unternehmen wachsen, besteht immer die Gefahr, dass Distanz entsteht. Wir haben bewusst daran gearbeitet, das zu vermeiden.</w:t>
      </w:r>
    </w:p>
    <w:p w14:paraId="60F0070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2A62ADAF"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lastRenderedPageBreak/>
        <w:t>Und schließlich haben wir den Unternehmergeist bewahrt, der UF PRO von Anfang an geprägt hat: schnell zu handeln, kontinuierlich zu lernen und sich zu verbessern, ohne die Dinge unnötig zu verkomplizieren.</w:t>
      </w:r>
    </w:p>
    <w:p w14:paraId="401E103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26ADD37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Welche Art von Menschen haben UF PRO zu dem gemacht, was es heute ist, und welche Menschen fühlen sich heute im Unternehmen besonders wohl?</w:t>
      </w:r>
    </w:p>
    <w:p w14:paraId="1F6BB083" w14:textId="00C9C142"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UF PRO wurde von Menschen geprägt, die neugierig, belastbar und bereit sind, über definierte Stellenbeschreibungen hinauszugehen. Viele von ihnen sind in verschiedenen Phasen der Unternehmensentwicklung hinzugekommen und waren von Beginn an direkt am Aufbau von Prozessen, Fähigkeiten und Produkten beteiligt.</w:t>
      </w:r>
    </w:p>
    <w:p w14:paraId="5E4F100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015F562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Es gibt kein einzelnes Profil, das die Menschen hinter UF PRO definiert. Was sie alle gemeinsam haben, ist die Bereitschaft, Initiative zu ergreifen, Verantwortung zu übernehmen und sich kontinuierlich zu verbessern.</w:t>
      </w:r>
    </w:p>
    <w:p w14:paraId="0184FA40"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4178D15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Das sind Eigenschaften, die auch heute noch wichtig sind. Menschen, die Freude daran haben, komplexe Probleme zu lösen und in einem Umfeld zu arbeiten, das sowohl Eigenständigkeit als auch Zusammenarbeit erfordert, fühlen sich hier besonders wohl. Wir schätzen Menschen, die ihr Fachwissen mit Bescheidenheit verbinden und sich im Laufe ihrer Karriere ihre Offenheit für Neues bewahren.</w:t>
      </w:r>
    </w:p>
    <w:p w14:paraId="5304A34B"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Wie würden Sie das Arbeitsumfeld bei UF PRO heute beschreiben?</w:t>
      </w:r>
    </w:p>
    <w:p w14:paraId="73F956A0"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Ehrgeizig, kollaborativ und von Grund auf menschenorientiert.</w:t>
      </w:r>
    </w:p>
    <w:p w14:paraId="236ED1CF"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3F7D24EC"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Wir ermutigen Menschen, Eigenverantwortung für ihre Arbeit zu übernehmen, bestehende Ansätze zu hinterfragen und aktiv zu Verbesserungen beizutragen. Da die meisten Herausforderungen, die wir zu lösen haben, eine enge Abstimmung zwischen Teams und Disziplinen erfordern, ist eine bereichsübergreifende Zusammenarbeit essenziell.</w:t>
      </w:r>
    </w:p>
    <w:p w14:paraId="0AC4173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3EFE41AF"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Gleichzeitig legen wir großen Wert darauf, ein Umfeld zu schaffen, in dem Menschen nachhaltig Leistungen erbringen können – also nicht nur auf hohem Niveau, sondern auch langfristig.</w:t>
      </w:r>
    </w:p>
    <w:p w14:paraId="68808619"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3B2AA925"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 xml:space="preserve">Deshalb investieren wir stark in Initiativen für Wohlbefinden und Entwicklung – etwa Erste-Hilfe-Workshops, Fitness- und </w:t>
      </w:r>
      <w:proofErr w:type="spellStart"/>
      <w:r w:rsidRPr="00E10C64">
        <w:rPr>
          <w:rFonts w:ascii="Arial" w:hAnsi="Arial" w:cs="Arial"/>
          <w:sz w:val="22"/>
          <w:szCs w:val="22"/>
        </w:rPr>
        <w:t>Pilatesangebote</w:t>
      </w:r>
      <w:proofErr w:type="spellEnd"/>
      <w:r w:rsidRPr="00E10C64">
        <w:rPr>
          <w:rFonts w:ascii="Arial" w:hAnsi="Arial" w:cs="Arial"/>
          <w:sz w:val="22"/>
          <w:szCs w:val="22"/>
        </w:rPr>
        <w:t xml:space="preserve">, Massagen, eine zusätzliche </w:t>
      </w:r>
      <w:r w:rsidRPr="00E10C64">
        <w:rPr>
          <w:rFonts w:ascii="Arial" w:hAnsi="Arial" w:cs="Arial"/>
          <w:sz w:val="22"/>
          <w:szCs w:val="22"/>
        </w:rPr>
        <w:lastRenderedPageBreak/>
        <w:t>Kollektivkrankenversicherung sowie vielfältige Lernmöglichkeiten. Bildung geht über formale Ausbildung hinaus. Wir unterstützen aktiv Neugierde in all ihren Formen.</w:t>
      </w:r>
    </w:p>
    <w:p w14:paraId="52C6849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6EA7D0B9"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Die Work-Life-Balance wird nicht als eigenständige Initiative behandelt, sondern als integraler Bestandteil unseres Handelns verstanden. Ebenso wichtig ist die soziale Dimension. Mit Teambuilding-Aktivitäten, gemeinsamen Erlebnissen, Familienveranstaltungen und einem hundefreundlichen Büroumfeld wollen wir einen Arbeitsplatz schaffen, an dem sich Menschen wohlfühlen und sich verbunden und respektiert fühlen.</w:t>
      </w:r>
    </w:p>
    <w:p w14:paraId="2F90252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36FF32B5"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Außerdem organisieren wir immersive Teamerlebnisse wie ein dreitägiges Naturprogramm, bei dem Mitarbeitende außerhalb der Bürowelt unterwegs sind und praktische Survival-Skills im Freien lernen. Diese Erfahrungen stärken Teamwork, Resilienz und gegenseitiges Vertrauen in einem ganz anderen, aber sehr wertvollen Umfeld.</w:t>
      </w:r>
    </w:p>
    <w:p w14:paraId="048E1B8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77491A00"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Was motiviert Menschen, langfristig bei UF PRO zu bleiben und mit dem Unternehmen zu wachsen?</w:t>
      </w:r>
    </w:p>
    <w:p w14:paraId="60BBC536" w14:textId="5FEB7143"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Menschen bleiben, wenn sie das Gefühl haben, dass ihre Arbeit wichtig ist, sie gehört werden und sie sich weiterentwickeln können. Viele unserer Kolleginnen und Kollegen hatten die Möglichkeit, sich neuen Herausforderungen zu stellen, wichtige Initiativen mitzugestalten und in Rollen hineinzuwachsen, die es noch nicht gab, als sie ins Unternehmen kamen. Dieses Gefühl, einen Einfluss zu haben und einen Beitrag zu leisten, ist ein starker Motivator.</w:t>
      </w:r>
    </w:p>
    <w:p w14:paraId="4CBE3E4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1E89939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Ebenso wichtig sind Vertrauen, Autonomie und die Qualität der Beziehungen innerhalb der Organisation. Menschen bleiben dort, wo sie sich respektiert, unterstützt und fair anerkannt fühlen.</w:t>
      </w:r>
    </w:p>
    <w:p w14:paraId="1EF0D690"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Wir verstehen Beschäftigung als langfristige Partnerschaft. Viele unserer Kolleginnen und Kollegen sind in Rollen gewachsen, die es bei ihrem Einstieg noch nicht gab, und diese Möglichkeiten wollen wir auch weiterhin schaffen.</w:t>
      </w:r>
    </w:p>
    <w:p w14:paraId="5609CBB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186414B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Wo sehen Sie die größten Talentchancen innerhalb von UF PRO und welche Kompetenzen werden immer wichtiger?</w:t>
      </w:r>
    </w:p>
    <w:p w14:paraId="527AEE51"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Während wir uns weiterentwickeln, entstehen Chancen in Bereichen wie Produktinnovation, Vertrieb, Marketing, moderne Fertigung, digitale Transformation, Supply-Chain-Optimierung und internationale Aktivitäten.</w:t>
      </w:r>
    </w:p>
    <w:p w14:paraId="0FD606B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51158AB7"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Gleichzeitig suchen wir vermehrt Menschen, die Disziplinen verbinden, funktionsübergreifend arbeiten, sich schnell anpassen und über einen einzigen Bereich hinaus etwas beitragen können.</w:t>
      </w:r>
    </w:p>
    <w:p w14:paraId="0238051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427780E5"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Über die reine technische Kernkompetenz hinaus sehen wir eine wachsende Bedeutung in digitalen Fähigkeiten, datenbasierten Entscheidungsprozessen, fortschrittlichen Materialien und Prozessoptimierung. Ebenso wichtig werden Führungskompetenzen sein, insbesondere die Fähigkeit, Teams in immer komplexer werdenden Umfeldern durch Veränderungen zu führen und dabei Klarheit zu bewahren.</w:t>
      </w:r>
    </w:p>
    <w:p w14:paraId="4D7FA495"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7D98B90A"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Und vielleicht am wichtigsten: Die Fähigkeit, kontinuierlich zu lernen und sich schnell anzupassen, wird ein entscheidender Differenzierungsfaktor bleiben.</w:t>
      </w:r>
    </w:p>
    <w:p w14:paraId="20B99B5B"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66FFAB6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Wie beurteilen Sie die Entwicklung des Unternehmens aus Arbeitgebersicht, während UF PRO international weiterwächst?</w:t>
      </w:r>
    </w:p>
    <w:p w14:paraId="5020488B" w14:textId="3B698164"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Wir wollen nicht einfach expandieren, sondern als Organisation reifen und dabei dem treu bleiben, was uns ausmacht. Wir wollen ein Umfeld bleiben, in dem Menschen einen bedeutenden Beitrag leisten, mit außergewöhnlichen Kolleginnen und Kollegen zusammenarbeiten und die unmittelbare Wirkung ihres Beitrags erleben können.</w:t>
      </w:r>
    </w:p>
    <w:p w14:paraId="5BF96D7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018BE420"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Während wir international wachsen, konzentrieren wir uns darauf, das zu stärken, was intern passiert: Kultur, Klarheit, Wohlbefinden und langfristiges Engagement.</w:t>
      </w:r>
    </w:p>
    <w:p w14:paraId="396F1C4A"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6EBB5B1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Wir glauben, dass starke Unternehmen von starken Teams aufgebaut werden und dass Investitionen in Menschen nicht nur dem Unternehmen zugutekommen, sondern eine zentrale strategische Priorität sind.</w:t>
      </w:r>
    </w:p>
    <w:p w14:paraId="0219514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1D5A69DB"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24A3704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F: Was würden Sie jemandem sagen, der heute darüber nachdenkt, zu UF PRO zu kommen?</w:t>
      </w:r>
    </w:p>
    <w:p w14:paraId="2D174C0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A: Wenn Sie einen Ort suchen, an dem Ihre Arbeit sichtbare Wirkung erzielt, hohe Ansprüche gelten und Menschen zusammenarbeiten, die wirklich engagiert sind, dann könnte UF PRO die richtige Umgebung für Sie sein.</w:t>
      </w:r>
    </w:p>
    <w:p w14:paraId="71CD7D04"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lastRenderedPageBreak/>
        <w:t>Wir wählen bewusst aus, wer Teil unseres Teams wird. Wir gehen im Recruiting sehr sorgfältig vor, weil wir nicht nur nach Fähigkeiten suchen, sondern nach Übereinstimmung in Mindset, Werten und langfristiger Ausrichtung.</w:t>
      </w:r>
    </w:p>
    <w:p w14:paraId="5E9A8FA8"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7341EAAD"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Im Gegenzug bieten wir ein Umfeld, das herausfordernd, unterstützend und auf kontinuierliches Lernen und Verantwortung ausgerichtet ist.</w:t>
      </w:r>
    </w:p>
    <w:p w14:paraId="32370185"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42D4E22A"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sz w:val="22"/>
          <w:szCs w:val="22"/>
        </w:rPr>
        <w:t>Für die richtigen Menschen ist es ein Ort, an dem sie sich sowohl beruflich als auch persönlich wirklich weiterentwickeln können.</w:t>
      </w:r>
    </w:p>
    <w:p w14:paraId="19117E4E"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
    <w:p w14:paraId="7BF52DB6"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r w:rsidRPr="00E10C64">
        <w:rPr>
          <w:rFonts w:ascii="Arial" w:hAnsi="Arial" w:cs="Arial"/>
          <w:b/>
          <w:sz w:val="22"/>
          <w:szCs w:val="22"/>
        </w:rPr>
        <w:t xml:space="preserve">Über </w:t>
      </w:r>
      <w:proofErr w:type="spellStart"/>
      <w:r w:rsidRPr="00E10C64">
        <w:rPr>
          <w:rFonts w:ascii="Arial" w:hAnsi="Arial" w:cs="Arial"/>
          <w:b/>
          <w:sz w:val="22"/>
          <w:szCs w:val="22"/>
        </w:rPr>
        <w:t>Maša</w:t>
      </w:r>
      <w:proofErr w:type="spellEnd"/>
      <w:r w:rsidRPr="00E10C64">
        <w:rPr>
          <w:rFonts w:ascii="Arial" w:hAnsi="Arial" w:cs="Arial"/>
          <w:b/>
          <w:sz w:val="22"/>
          <w:szCs w:val="22"/>
        </w:rPr>
        <w:t xml:space="preserve"> </w:t>
      </w:r>
      <w:proofErr w:type="spellStart"/>
      <w:r w:rsidRPr="00E10C64">
        <w:rPr>
          <w:rFonts w:ascii="Arial" w:hAnsi="Arial" w:cs="Arial"/>
          <w:b/>
          <w:sz w:val="22"/>
          <w:szCs w:val="22"/>
        </w:rPr>
        <w:t>Struna</w:t>
      </w:r>
      <w:proofErr w:type="spellEnd"/>
      <w:r w:rsidRPr="00E10C64">
        <w:rPr>
          <w:rFonts w:ascii="Arial" w:hAnsi="Arial" w:cs="Arial"/>
          <w:b/>
          <w:sz w:val="22"/>
          <w:szCs w:val="22"/>
        </w:rPr>
        <w:t>:</w:t>
      </w:r>
    </w:p>
    <w:p w14:paraId="07E791C3" w14:textId="77777777" w:rsidR="009F1960" w:rsidRPr="00E10C64" w:rsidRDefault="009F1960" w:rsidP="00E10C64">
      <w:pPr>
        <w:spacing w:after="0" w:line="360" w:lineRule="auto"/>
        <w:jc w:val="both"/>
        <w:rPr>
          <w:rFonts w:ascii="Arial" w:eastAsia="Times New Roman" w:hAnsi="Arial" w:cs="Arial"/>
          <w:kern w:val="0"/>
          <w:sz w:val="22"/>
          <w:szCs w:val="22"/>
          <w14:ligatures w14:val="none"/>
        </w:rPr>
      </w:pPr>
      <w:proofErr w:type="spellStart"/>
      <w:r w:rsidRPr="00E10C64">
        <w:rPr>
          <w:rFonts w:ascii="Arial" w:hAnsi="Arial" w:cs="Arial"/>
          <w:sz w:val="22"/>
          <w:szCs w:val="22"/>
        </w:rPr>
        <w:t>Maša</w:t>
      </w:r>
      <w:proofErr w:type="spellEnd"/>
      <w:r w:rsidRPr="00E10C64">
        <w:rPr>
          <w:rFonts w:ascii="Arial" w:hAnsi="Arial" w:cs="Arial"/>
          <w:sz w:val="22"/>
          <w:szCs w:val="22"/>
        </w:rPr>
        <w:t xml:space="preserve"> </w:t>
      </w:r>
      <w:proofErr w:type="spellStart"/>
      <w:r w:rsidRPr="00E10C64">
        <w:rPr>
          <w:rFonts w:ascii="Arial" w:hAnsi="Arial" w:cs="Arial"/>
          <w:sz w:val="22"/>
          <w:szCs w:val="22"/>
        </w:rPr>
        <w:t>Struna</w:t>
      </w:r>
      <w:proofErr w:type="spellEnd"/>
      <w:r w:rsidRPr="00E10C64">
        <w:rPr>
          <w:rFonts w:ascii="Arial" w:hAnsi="Arial" w:cs="Arial"/>
          <w:sz w:val="22"/>
          <w:szCs w:val="22"/>
        </w:rPr>
        <w:t xml:space="preserve"> ist Head </w:t>
      </w:r>
      <w:proofErr w:type="spellStart"/>
      <w:r w:rsidRPr="00E10C64">
        <w:rPr>
          <w:rFonts w:ascii="Arial" w:hAnsi="Arial" w:cs="Arial"/>
          <w:sz w:val="22"/>
          <w:szCs w:val="22"/>
        </w:rPr>
        <w:t>of</w:t>
      </w:r>
      <w:proofErr w:type="spellEnd"/>
      <w:r w:rsidRPr="00E10C64">
        <w:rPr>
          <w:rFonts w:ascii="Arial" w:hAnsi="Arial" w:cs="Arial"/>
          <w:sz w:val="22"/>
          <w:szCs w:val="22"/>
        </w:rPr>
        <w:t xml:space="preserve"> HR bei UF PRO und verantwortet in dieser Rolle Talententwicklung, Recruiting, Organisationskultur und </w:t>
      </w:r>
      <w:proofErr w:type="spellStart"/>
      <w:r w:rsidRPr="00E10C64">
        <w:rPr>
          <w:rFonts w:ascii="Arial" w:hAnsi="Arial" w:cs="Arial"/>
          <w:sz w:val="22"/>
          <w:szCs w:val="22"/>
        </w:rPr>
        <w:t>Employee</w:t>
      </w:r>
      <w:proofErr w:type="spellEnd"/>
      <w:r w:rsidRPr="00E10C64">
        <w:rPr>
          <w:rFonts w:ascii="Arial" w:hAnsi="Arial" w:cs="Arial"/>
          <w:sz w:val="22"/>
          <w:szCs w:val="22"/>
        </w:rPr>
        <w:t xml:space="preserve"> Wellbeing. Sie verfügt über mehr als zehn Jahre Erfahrung im Bereich Human Resources, unter anderem in früheren Funktionen bei Novartis und </w:t>
      </w:r>
      <w:proofErr w:type="spellStart"/>
      <w:r w:rsidRPr="00E10C64">
        <w:rPr>
          <w:rFonts w:ascii="Arial" w:hAnsi="Arial" w:cs="Arial"/>
          <w:sz w:val="22"/>
          <w:szCs w:val="22"/>
        </w:rPr>
        <w:t>GenePlanet</w:t>
      </w:r>
      <w:proofErr w:type="spellEnd"/>
      <w:r w:rsidRPr="00E10C64">
        <w:rPr>
          <w:rFonts w:ascii="Arial" w:hAnsi="Arial" w:cs="Arial"/>
          <w:sz w:val="22"/>
          <w:szCs w:val="22"/>
        </w:rPr>
        <w:t>, und arbeitet eng mit Führungsteams zusammen, um das Organisationswachstum zu unterstützen und gleichzeitig sicherzustellen, dass der Mensch im Mittelpunkt des Unternehmenserfolgs steht.</w:t>
      </w:r>
    </w:p>
    <w:p w14:paraId="19FFACD5" w14:textId="77777777" w:rsidR="00A57860" w:rsidRPr="00E10C64" w:rsidRDefault="00A57860" w:rsidP="00E10C64">
      <w:pPr>
        <w:spacing w:after="0" w:line="360" w:lineRule="auto"/>
        <w:jc w:val="both"/>
        <w:rPr>
          <w:rFonts w:ascii="Arial" w:hAnsi="Arial" w:cs="Arial"/>
          <w:sz w:val="22"/>
          <w:szCs w:val="22"/>
        </w:rPr>
      </w:pPr>
    </w:p>
    <w:p w14:paraId="2A6FFD38" w14:textId="77777777" w:rsidR="00E10C64" w:rsidRPr="00E10C64" w:rsidRDefault="00E10C64" w:rsidP="00E10C64">
      <w:pPr>
        <w:pStyle w:val="NormalWeb"/>
        <w:spacing w:before="0" w:beforeAutospacing="0" w:after="0" w:afterAutospacing="0" w:line="360" w:lineRule="auto"/>
        <w:jc w:val="both"/>
        <w:rPr>
          <w:rFonts w:ascii="Arial" w:hAnsi="Arial" w:cs="Arial"/>
          <w:i/>
          <w:iCs/>
          <w:sz w:val="22"/>
          <w:szCs w:val="22"/>
        </w:rPr>
      </w:pPr>
      <w:r w:rsidRPr="00E10C64">
        <w:rPr>
          <w:rStyle w:val="Strong"/>
          <w:rFonts w:ascii="Arial" w:eastAsiaTheme="majorEastAsia" w:hAnsi="Arial" w:cs="Arial"/>
          <w:i/>
          <w:iCs/>
          <w:sz w:val="22"/>
          <w:szCs w:val="22"/>
        </w:rPr>
        <w:t xml:space="preserve">Über </w:t>
      </w:r>
      <w:proofErr w:type="spellStart"/>
      <w:r w:rsidRPr="00E10C64">
        <w:rPr>
          <w:rStyle w:val="Strong"/>
          <w:rFonts w:ascii="Arial" w:eastAsiaTheme="majorEastAsia" w:hAnsi="Arial" w:cs="Arial"/>
          <w:i/>
          <w:iCs/>
          <w:sz w:val="22"/>
          <w:szCs w:val="22"/>
        </w:rPr>
        <w:t>Maša</w:t>
      </w:r>
      <w:proofErr w:type="spellEnd"/>
      <w:r w:rsidRPr="00E10C64">
        <w:rPr>
          <w:rStyle w:val="Strong"/>
          <w:rFonts w:ascii="Arial" w:eastAsiaTheme="majorEastAsia" w:hAnsi="Arial" w:cs="Arial"/>
          <w:i/>
          <w:iCs/>
          <w:sz w:val="22"/>
          <w:szCs w:val="22"/>
        </w:rPr>
        <w:t xml:space="preserve"> </w:t>
      </w:r>
      <w:proofErr w:type="spellStart"/>
      <w:r w:rsidRPr="00E10C64">
        <w:rPr>
          <w:rStyle w:val="Strong"/>
          <w:rFonts w:ascii="Arial" w:eastAsiaTheme="majorEastAsia" w:hAnsi="Arial" w:cs="Arial"/>
          <w:i/>
          <w:iCs/>
          <w:sz w:val="22"/>
          <w:szCs w:val="22"/>
        </w:rPr>
        <w:t>Struna</w:t>
      </w:r>
      <w:proofErr w:type="spellEnd"/>
      <w:r w:rsidRPr="00E10C64">
        <w:rPr>
          <w:rStyle w:val="Strong"/>
          <w:rFonts w:ascii="Arial" w:eastAsiaTheme="majorEastAsia" w:hAnsi="Arial" w:cs="Arial"/>
          <w:i/>
          <w:iCs/>
          <w:sz w:val="22"/>
          <w:szCs w:val="22"/>
        </w:rPr>
        <w:t>:</w:t>
      </w:r>
    </w:p>
    <w:p w14:paraId="25520518" w14:textId="77777777" w:rsidR="00E10C64" w:rsidRPr="00E10C64" w:rsidRDefault="00E10C64" w:rsidP="00E10C64">
      <w:pPr>
        <w:pStyle w:val="NormalWeb"/>
        <w:spacing w:before="0" w:beforeAutospacing="0" w:after="0" w:afterAutospacing="0" w:line="360" w:lineRule="auto"/>
        <w:jc w:val="both"/>
        <w:rPr>
          <w:rFonts w:ascii="Arial" w:hAnsi="Arial" w:cs="Arial"/>
          <w:i/>
          <w:iCs/>
          <w:sz w:val="22"/>
          <w:szCs w:val="22"/>
        </w:rPr>
      </w:pPr>
      <w:proofErr w:type="spellStart"/>
      <w:r w:rsidRPr="00E10C64">
        <w:rPr>
          <w:rFonts w:ascii="Arial" w:hAnsi="Arial" w:cs="Arial"/>
          <w:i/>
          <w:iCs/>
          <w:sz w:val="22"/>
          <w:szCs w:val="22"/>
        </w:rPr>
        <w:t>Maša</w:t>
      </w:r>
      <w:proofErr w:type="spellEnd"/>
      <w:r w:rsidRPr="00E10C64">
        <w:rPr>
          <w:rFonts w:ascii="Arial" w:hAnsi="Arial" w:cs="Arial"/>
          <w:i/>
          <w:iCs/>
          <w:sz w:val="22"/>
          <w:szCs w:val="22"/>
        </w:rPr>
        <w:t xml:space="preserve"> </w:t>
      </w:r>
      <w:proofErr w:type="spellStart"/>
      <w:r w:rsidRPr="00E10C64">
        <w:rPr>
          <w:rFonts w:ascii="Arial" w:hAnsi="Arial" w:cs="Arial"/>
          <w:i/>
          <w:iCs/>
          <w:sz w:val="22"/>
          <w:szCs w:val="22"/>
        </w:rPr>
        <w:t>Struna</w:t>
      </w:r>
      <w:proofErr w:type="spellEnd"/>
      <w:r w:rsidRPr="00E10C64">
        <w:rPr>
          <w:rFonts w:ascii="Arial" w:hAnsi="Arial" w:cs="Arial"/>
          <w:i/>
          <w:iCs/>
          <w:sz w:val="22"/>
          <w:szCs w:val="22"/>
        </w:rPr>
        <w:t xml:space="preserve"> ist Head </w:t>
      </w:r>
      <w:proofErr w:type="spellStart"/>
      <w:r w:rsidRPr="00E10C64">
        <w:rPr>
          <w:rFonts w:ascii="Arial" w:hAnsi="Arial" w:cs="Arial"/>
          <w:i/>
          <w:iCs/>
          <w:sz w:val="22"/>
          <w:szCs w:val="22"/>
        </w:rPr>
        <w:t>of</w:t>
      </w:r>
      <w:proofErr w:type="spellEnd"/>
      <w:r w:rsidRPr="00E10C64">
        <w:rPr>
          <w:rFonts w:ascii="Arial" w:hAnsi="Arial" w:cs="Arial"/>
          <w:i/>
          <w:iCs/>
          <w:sz w:val="22"/>
          <w:szCs w:val="22"/>
        </w:rPr>
        <w:t xml:space="preserve"> HR bei UF PRO und verantwortet in dieser Rolle Talententwicklung, Recruiting, Organisationskultur und </w:t>
      </w:r>
      <w:proofErr w:type="spellStart"/>
      <w:r w:rsidRPr="00E10C64">
        <w:rPr>
          <w:rFonts w:ascii="Arial" w:hAnsi="Arial" w:cs="Arial"/>
          <w:i/>
          <w:iCs/>
          <w:sz w:val="22"/>
          <w:szCs w:val="22"/>
        </w:rPr>
        <w:t>Employee</w:t>
      </w:r>
      <w:proofErr w:type="spellEnd"/>
      <w:r w:rsidRPr="00E10C64">
        <w:rPr>
          <w:rFonts w:ascii="Arial" w:hAnsi="Arial" w:cs="Arial"/>
          <w:i/>
          <w:iCs/>
          <w:sz w:val="22"/>
          <w:szCs w:val="22"/>
        </w:rPr>
        <w:t xml:space="preserve"> Wellbeing. Sie verfügt über mehr als zehn Jahre Erfahrung im Bereich Human Resources, unter anderem in früheren Funktionen bei Novartis und </w:t>
      </w:r>
      <w:proofErr w:type="spellStart"/>
      <w:r w:rsidRPr="00E10C64">
        <w:rPr>
          <w:rFonts w:ascii="Arial" w:hAnsi="Arial" w:cs="Arial"/>
          <w:i/>
          <w:iCs/>
          <w:sz w:val="22"/>
          <w:szCs w:val="22"/>
        </w:rPr>
        <w:t>GenePlanet</w:t>
      </w:r>
      <w:proofErr w:type="spellEnd"/>
      <w:r w:rsidRPr="00E10C64">
        <w:rPr>
          <w:rFonts w:ascii="Arial" w:hAnsi="Arial" w:cs="Arial"/>
          <w:i/>
          <w:iCs/>
          <w:sz w:val="22"/>
          <w:szCs w:val="22"/>
        </w:rPr>
        <w:t>, und arbeitet eng mit Führungsteams zusammen, um das Organisationswachstum zu unterstützen und gleichzeitig sicherzustellen, dass der Mensch im Mittelpunkt des Unternehmenserfolgs steht.</w:t>
      </w:r>
    </w:p>
    <w:p w14:paraId="54271710" w14:textId="77777777" w:rsidR="00E10C64" w:rsidRDefault="00E10C64" w:rsidP="00E10C64">
      <w:pPr>
        <w:pStyle w:val="NormalWeb"/>
        <w:spacing w:before="0" w:beforeAutospacing="0" w:after="0" w:afterAutospacing="0" w:line="360" w:lineRule="auto"/>
        <w:jc w:val="both"/>
        <w:rPr>
          <w:rStyle w:val="Strong"/>
          <w:rFonts w:ascii="Arial" w:eastAsiaTheme="majorEastAsia" w:hAnsi="Arial" w:cs="Arial"/>
          <w:i/>
          <w:iCs/>
          <w:sz w:val="22"/>
          <w:szCs w:val="22"/>
        </w:rPr>
      </w:pPr>
    </w:p>
    <w:p w14:paraId="569A2297" w14:textId="0076444E" w:rsidR="00E10C64" w:rsidRPr="00E10C64" w:rsidRDefault="00E10C64" w:rsidP="00E10C64">
      <w:pPr>
        <w:pStyle w:val="NormalWeb"/>
        <w:spacing w:before="0" w:beforeAutospacing="0" w:after="0" w:afterAutospacing="0" w:line="360" w:lineRule="auto"/>
        <w:jc w:val="both"/>
        <w:rPr>
          <w:rFonts w:ascii="Arial" w:hAnsi="Arial" w:cs="Arial"/>
          <w:sz w:val="22"/>
          <w:szCs w:val="22"/>
        </w:rPr>
      </w:pPr>
      <w:r w:rsidRPr="00E10C64">
        <w:rPr>
          <w:rStyle w:val="Strong"/>
          <w:rFonts w:ascii="Arial" w:eastAsiaTheme="majorEastAsia" w:hAnsi="Arial" w:cs="Arial"/>
          <w:i/>
          <w:iCs/>
          <w:sz w:val="22"/>
          <w:szCs w:val="22"/>
        </w:rPr>
        <w:t>Über UF PRO:</w:t>
      </w:r>
    </w:p>
    <w:p w14:paraId="722DCF86" w14:textId="77777777" w:rsidR="00E10C64" w:rsidRDefault="00E10C64" w:rsidP="00E10C64">
      <w:pPr>
        <w:pStyle w:val="NormalWeb"/>
        <w:spacing w:before="0" w:beforeAutospacing="0" w:after="0" w:afterAutospacing="0" w:line="360" w:lineRule="auto"/>
        <w:jc w:val="both"/>
        <w:rPr>
          <w:rStyle w:val="Emphasis"/>
          <w:rFonts w:ascii="Arial" w:eastAsiaTheme="majorEastAsia" w:hAnsi="Arial" w:cs="Arial"/>
          <w:sz w:val="22"/>
          <w:szCs w:val="22"/>
        </w:rPr>
      </w:pPr>
      <w:r w:rsidRPr="00E10C64">
        <w:rPr>
          <w:rStyle w:val="Emphasis"/>
          <w:rFonts w:ascii="Arial" w:eastAsiaTheme="majorEastAsia" w:hAnsi="Arial" w:cs="Arial"/>
          <w:sz w:val="22"/>
          <w:szCs w:val="22"/>
        </w:rPr>
        <w:t>UF PRO entwirft und fertigt hochwertige taktische Bekleidungssysteme für professionelle Einsatzkräfte mit höchsten Anforderungen.</w:t>
      </w:r>
    </w:p>
    <w:p w14:paraId="4A8AB7BE"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p>
    <w:p w14:paraId="627F2B42"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r w:rsidRPr="00E10C64">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43AB6C40" w14:textId="77777777" w:rsidR="00E10C64" w:rsidRDefault="00E10C64" w:rsidP="00E10C64">
      <w:pPr>
        <w:pStyle w:val="NormalWeb"/>
        <w:spacing w:before="0" w:beforeAutospacing="0" w:after="0" w:afterAutospacing="0" w:line="360" w:lineRule="auto"/>
        <w:jc w:val="both"/>
        <w:rPr>
          <w:rStyle w:val="Emphasis"/>
          <w:rFonts w:ascii="Arial" w:eastAsiaTheme="majorEastAsia" w:hAnsi="Arial" w:cs="Arial"/>
          <w:sz w:val="22"/>
          <w:szCs w:val="22"/>
        </w:rPr>
      </w:pPr>
      <w:r w:rsidRPr="00E10C64">
        <w:rPr>
          <w:rStyle w:val="Emphasis"/>
          <w:rFonts w:ascii="Arial" w:eastAsiaTheme="majorEastAsia" w:hAnsi="Arial" w:cs="Arial"/>
          <w:sz w:val="22"/>
          <w:szCs w:val="22"/>
        </w:rPr>
        <w:lastRenderedPageBreak/>
        <w:t>Militär- und Polizeieinheiten weltweit vertrauen auf UF PRO. Wir streben bei jedem Produkt nach Perfektion, sodass unsere taktische Bekleidung konsequent den Standards dieser Einheiten entspricht.</w:t>
      </w:r>
    </w:p>
    <w:p w14:paraId="16A04F18"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p>
    <w:p w14:paraId="2264B4F5" w14:textId="77777777" w:rsidR="00E10C64" w:rsidRDefault="00E10C64" w:rsidP="00E10C64">
      <w:pPr>
        <w:pStyle w:val="NormalWeb"/>
        <w:spacing w:before="0" w:beforeAutospacing="0" w:after="0" w:afterAutospacing="0" w:line="360" w:lineRule="auto"/>
        <w:jc w:val="both"/>
        <w:rPr>
          <w:rStyle w:val="Emphasis"/>
          <w:rFonts w:ascii="Arial" w:eastAsiaTheme="majorEastAsia" w:hAnsi="Arial" w:cs="Arial"/>
          <w:sz w:val="22"/>
          <w:szCs w:val="22"/>
        </w:rPr>
      </w:pPr>
      <w:r w:rsidRPr="00E10C64">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6D5E9178"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p>
    <w:p w14:paraId="0C7EEF74" w14:textId="77777777" w:rsidR="00E10C64" w:rsidRDefault="00E10C64" w:rsidP="00E10C64">
      <w:pPr>
        <w:pStyle w:val="NormalWeb"/>
        <w:spacing w:before="0" w:beforeAutospacing="0" w:after="0" w:afterAutospacing="0" w:line="360" w:lineRule="auto"/>
        <w:jc w:val="both"/>
        <w:rPr>
          <w:rStyle w:val="Emphasis"/>
          <w:rFonts w:ascii="Arial" w:eastAsiaTheme="majorEastAsia" w:hAnsi="Arial" w:cs="Arial"/>
          <w:sz w:val="22"/>
          <w:szCs w:val="22"/>
        </w:rPr>
      </w:pPr>
      <w:r w:rsidRPr="00E10C64">
        <w:rPr>
          <w:rStyle w:val="Emphasis"/>
          <w:rFonts w:ascii="Arial" w:eastAsiaTheme="majorEastAsia" w:hAnsi="Arial" w:cs="Arial"/>
          <w:sz w:val="22"/>
          <w:szCs w:val="22"/>
        </w:rPr>
        <w:t xml:space="preserve">Weiterführende Informationen über UF PRO: </w:t>
      </w:r>
      <w:hyperlink r:id="rId7" w:history="1">
        <w:r w:rsidRPr="00E10C64">
          <w:rPr>
            <w:rStyle w:val="Hyperlink"/>
            <w:rFonts w:ascii="Arial" w:eastAsiaTheme="majorEastAsia" w:hAnsi="Arial" w:cs="Arial"/>
            <w:i/>
            <w:iCs/>
            <w:sz w:val="22"/>
            <w:szCs w:val="22"/>
          </w:rPr>
          <w:t>ufpro.com</w:t>
        </w:r>
      </w:hyperlink>
    </w:p>
    <w:p w14:paraId="69CE1BF7"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p>
    <w:p w14:paraId="7CB4DD73"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r w:rsidRPr="00E10C64">
        <w:rPr>
          <w:rStyle w:val="Strong"/>
          <w:rFonts w:ascii="Arial" w:eastAsiaTheme="majorEastAsia" w:hAnsi="Arial" w:cs="Arial"/>
          <w:i/>
          <w:iCs/>
          <w:sz w:val="22"/>
          <w:szCs w:val="22"/>
        </w:rPr>
        <w:t>Medienkontakt:</w:t>
      </w:r>
    </w:p>
    <w:p w14:paraId="41A07A57"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r w:rsidRPr="00E10C64">
        <w:rPr>
          <w:rStyle w:val="Emphasis"/>
          <w:rFonts w:ascii="Arial" w:eastAsiaTheme="majorEastAsia" w:hAnsi="Arial" w:cs="Arial"/>
          <w:sz w:val="22"/>
          <w:szCs w:val="22"/>
        </w:rPr>
        <w:t>Marina Brankovič</w:t>
      </w:r>
    </w:p>
    <w:p w14:paraId="4482354B"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r w:rsidRPr="00E10C64">
        <w:rPr>
          <w:rStyle w:val="Emphasis"/>
          <w:rFonts w:ascii="Arial" w:eastAsiaTheme="majorEastAsia" w:hAnsi="Arial" w:cs="Arial"/>
          <w:sz w:val="22"/>
          <w:szCs w:val="22"/>
        </w:rPr>
        <w:t>Content Manager</w:t>
      </w:r>
    </w:p>
    <w:p w14:paraId="52436858" w14:textId="77777777" w:rsidR="00E10C64" w:rsidRPr="00E10C64" w:rsidRDefault="00E10C64" w:rsidP="00E10C64">
      <w:pPr>
        <w:pStyle w:val="NormalWeb"/>
        <w:spacing w:before="0" w:beforeAutospacing="0" w:after="0" w:afterAutospacing="0" w:line="360" w:lineRule="auto"/>
        <w:jc w:val="both"/>
        <w:rPr>
          <w:rFonts w:ascii="Arial" w:hAnsi="Arial" w:cs="Arial"/>
          <w:sz w:val="22"/>
          <w:szCs w:val="22"/>
        </w:rPr>
      </w:pPr>
      <w:hyperlink r:id="rId8" w:history="1">
        <w:r w:rsidRPr="00E10C64">
          <w:rPr>
            <w:rStyle w:val="Hyperlink"/>
            <w:rFonts w:ascii="Arial" w:eastAsiaTheme="majorEastAsia" w:hAnsi="Arial" w:cs="Arial"/>
            <w:sz w:val="22"/>
            <w:szCs w:val="22"/>
          </w:rPr>
          <w:t>marina.brankovic@ufpro.si</w:t>
        </w:r>
      </w:hyperlink>
    </w:p>
    <w:p w14:paraId="2AD80266" w14:textId="77777777" w:rsidR="00E10C64" w:rsidRPr="00E10C64" w:rsidRDefault="00E10C64" w:rsidP="00E10C64">
      <w:pPr>
        <w:spacing w:after="0" w:line="360" w:lineRule="auto"/>
        <w:jc w:val="both"/>
        <w:rPr>
          <w:rFonts w:ascii="Arial" w:hAnsi="Arial" w:cs="Arial"/>
          <w:sz w:val="22"/>
          <w:szCs w:val="22"/>
        </w:rPr>
      </w:pPr>
    </w:p>
    <w:sectPr w:rsidR="00E10C64" w:rsidRPr="00E10C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0"/>
    <w:rsid w:val="00275F74"/>
    <w:rsid w:val="002B36C0"/>
    <w:rsid w:val="00582B7C"/>
    <w:rsid w:val="009F1960"/>
    <w:rsid w:val="00A57860"/>
    <w:rsid w:val="00B737CC"/>
    <w:rsid w:val="00CC2A46"/>
    <w:rsid w:val="00E10C64"/>
    <w:rsid w:val="00EB125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1F045E1"/>
  <w15:chartTrackingRefBased/>
  <w15:docId w15:val="{AF2D2943-634B-404F-A155-0AB589A1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960"/>
    <w:rPr>
      <w:rFonts w:eastAsiaTheme="majorEastAsia" w:cstheme="majorBidi"/>
      <w:color w:val="272727" w:themeColor="text1" w:themeTint="D8"/>
    </w:rPr>
  </w:style>
  <w:style w:type="paragraph" w:styleId="Title">
    <w:name w:val="Title"/>
    <w:basedOn w:val="Normal"/>
    <w:next w:val="Normal"/>
    <w:link w:val="TitleChar"/>
    <w:uiPriority w:val="10"/>
    <w:qFormat/>
    <w:rsid w:val="009F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60"/>
    <w:pPr>
      <w:spacing w:before="160"/>
      <w:jc w:val="center"/>
    </w:pPr>
    <w:rPr>
      <w:i/>
      <w:iCs/>
      <w:color w:val="404040" w:themeColor="text1" w:themeTint="BF"/>
    </w:rPr>
  </w:style>
  <w:style w:type="character" w:customStyle="1" w:styleId="QuoteChar">
    <w:name w:val="Quote Char"/>
    <w:basedOn w:val="DefaultParagraphFont"/>
    <w:link w:val="Quote"/>
    <w:uiPriority w:val="29"/>
    <w:rsid w:val="009F1960"/>
    <w:rPr>
      <w:i/>
      <w:iCs/>
      <w:color w:val="404040" w:themeColor="text1" w:themeTint="BF"/>
    </w:rPr>
  </w:style>
  <w:style w:type="paragraph" w:styleId="ListParagraph">
    <w:name w:val="List Paragraph"/>
    <w:basedOn w:val="Normal"/>
    <w:uiPriority w:val="34"/>
    <w:qFormat/>
    <w:rsid w:val="009F1960"/>
    <w:pPr>
      <w:ind w:left="720"/>
      <w:contextualSpacing/>
    </w:pPr>
  </w:style>
  <w:style w:type="character" w:styleId="IntenseEmphasis">
    <w:name w:val="Intense Emphasis"/>
    <w:basedOn w:val="DefaultParagraphFont"/>
    <w:uiPriority w:val="21"/>
    <w:qFormat/>
    <w:rsid w:val="009F1960"/>
    <w:rPr>
      <w:i/>
      <w:iCs/>
      <w:color w:val="0F4761" w:themeColor="accent1" w:themeShade="BF"/>
    </w:rPr>
  </w:style>
  <w:style w:type="paragraph" w:styleId="IntenseQuote">
    <w:name w:val="Intense Quote"/>
    <w:basedOn w:val="Normal"/>
    <w:next w:val="Normal"/>
    <w:link w:val="IntenseQuoteChar"/>
    <w:uiPriority w:val="30"/>
    <w:qFormat/>
    <w:rsid w:val="009F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960"/>
    <w:rPr>
      <w:i/>
      <w:iCs/>
      <w:color w:val="0F4761" w:themeColor="accent1" w:themeShade="BF"/>
    </w:rPr>
  </w:style>
  <w:style w:type="character" w:styleId="IntenseReference">
    <w:name w:val="Intense Reference"/>
    <w:basedOn w:val="DefaultParagraphFont"/>
    <w:uiPriority w:val="32"/>
    <w:qFormat/>
    <w:rsid w:val="009F1960"/>
    <w:rPr>
      <w:b/>
      <w:bCs/>
      <w:smallCaps/>
      <w:color w:val="0F4761" w:themeColor="accent1" w:themeShade="BF"/>
      <w:spacing w:val="5"/>
    </w:rPr>
  </w:style>
  <w:style w:type="character" w:styleId="Strong">
    <w:name w:val="Strong"/>
    <w:basedOn w:val="DefaultParagraphFont"/>
    <w:uiPriority w:val="22"/>
    <w:qFormat/>
    <w:rsid w:val="009F1960"/>
    <w:rPr>
      <w:b/>
      <w:bCs/>
    </w:rPr>
  </w:style>
  <w:style w:type="paragraph" w:styleId="NormalWeb">
    <w:name w:val="Normal (Web)"/>
    <w:basedOn w:val="Normal"/>
    <w:uiPriority w:val="99"/>
    <w:semiHidden/>
    <w:unhideWhenUsed/>
    <w:rsid w:val="009F19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582B7C"/>
  </w:style>
  <w:style w:type="character" w:styleId="Emphasis">
    <w:name w:val="Emphasis"/>
    <w:basedOn w:val="DefaultParagraphFont"/>
    <w:uiPriority w:val="20"/>
    <w:qFormat/>
    <w:rsid w:val="00E10C64"/>
    <w:rPr>
      <w:i/>
      <w:iCs/>
    </w:rPr>
  </w:style>
  <w:style w:type="character" w:styleId="Hyperlink">
    <w:name w:val="Hyperlink"/>
    <w:basedOn w:val="DefaultParagraphFont"/>
    <w:uiPriority w:val="99"/>
    <w:semiHidden/>
    <w:unhideWhenUsed/>
    <w:rsid w:val="00E10C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brankovic@ufpro.si" TargetMode="External"/><Relationship Id="rId3" Type="http://schemas.openxmlformats.org/officeDocument/2006/relationships/customXml" Target="../customXml/item3.xml"/><Relationship Id="rId7" Type="http://schemas.openxmlformats.org/officeDocument/2006/relationships/hyperlink" Target="https://ufpro.com/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1dc73b-e18d-4cc2-93c2-eaab808419a2">
      <Terms xmlns="http://schemas.microsoft.com/office/infopath/2007/PartnerControls"/>
    </lcf76f155ced4ddcb4097134ff3c332f>
    <TaxCatchAll xmlns="a893f619-7c4e-4008-b957-ff57d7438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58F4157D7D444A83E5D7AABD84C496" ma:contentTypeVersion="15" ma:contentTypeDescription="Crear nuevo documento." ma:contentTypeScope="" ma:versionID="a485d9a7136748a07191e78cb15d775b">
  <xsd:schema xmlns:xsd="http://www.w3.org/2001/XMLSchema" xmlns:xs="http://www.w3.org/2001/XMLSchema" xmlns:p="http://schemas.microsoft.com/office/2006/metadata/properties" xmlns:ns2="2d1dc73b-e18d-4cc2-93c2-eaab808419a2" xmlns:ns3="a893f619-7c4e-4008-b957-ff57d7438b80" targetNamespace="http://schemas.microsoft.com/office/2006/metadata/properties" ma:root="true" ma:fieldsID="1da7b5a4c89384904d2c7ef22f2107a6" ns2:_="" ns3:_="">
    <xsd:import namespace="2d1dc73b-e18d-4cc2-93c2-eaab808419a2"/>
    <xsd:import namespace="a893f619-7c4e-4008-b957-ff57d7438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dc73b-e18d-4cc2-93c2-eaab80841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3f619-7c4e-4008-b957-ff57d7438b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0039e31a-5d54-43c0-9635-7d89710fd56f}" ma:internalName="TaxCatchAll" ma:showField="CatchAllData" ma:web="a893f619-7c4e-4008-b957-ff57d7438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F1625-1FCD-45B7-A5A3-AC25687854B8}">
  <ds:schemaRefs>
    <ds:schemaRef ds:uri="http://schemas.microsoft.com/office/2006/metadata/properties"/>
    <ds:schemaRef ds:uri="http://schemas.microsoft.com/office/infopath/2007/PartnerControls"/>
    <ds:schemaRef ds:uri="2d1dc73b-e18d-4cc2-93c2-eaab808419a2"/>
    <ds:schemaRef ds:uri="a893f619-7c4e-4008-b957-ff57d7438b80"/>
  </ds:schemaRefs>
</ds:datastoreItem>
</file>

<file path=customXml/itemProps2.xml><?xml version="1.0" encoding="utf-8"?>
<ds:datastoreItem xmlns:ds="http://schemas.openxmlformats.org/officeDocument/2006/customXml" ds:itemID="{DC6139DB-3CD6-4AF4-9F27-0701F57FB91F}">
  <ds:schemaRefs>
    <ds:schemaRef ds:uri="http://schemas.microsoft.com/sharepoint/v3/contenttype/forms"/>
  </ds:schemaRefs>
</ds:datastoreItem>
</file>

<file path=customXml/itemProps3.xml><?xml version="1.0" encoding="utf-8"?>
<ds:datastoreItem xmlns:ds="http://schemas.openxmlformats.org/officeDocument/2006/customXml" ds:itemID="{33443857-F7AB-446C-A859-D7629FE1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dc73b-e18d-4cc2-93c2-eaab808419a2"/>
    <ds:schemaRef ds:uri="a893f619-7c4e-4008-b957-ff57d743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2026-06-10T10:46:00Z</dcterms:created>
  <dcterms:modified xsi:type="dcterms:W3CDTF">2026-06-10T10:46:00Z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0x010100DC58F4157D7D444A83E5D7AABD84C496</vt:lpwstr>
  </property>
</Properties>
</file>