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9206" w14:textId="77777777" w:rsidR="0023258D" w:rsidRPr="00047901" w:rsidRDefault="0023258D" w:rsidP="00047901">
      <w:pPr>
        <w:spacing w:after="0" w:line="360" w:lineRule="auto"/>
        <w:jc w:val="both"/>
        <w:outlineLvl w:val="0"/>
        <w:rPr>
          <w:rFonts w:ascii="Arial" w:eastAsia="Times New Roman" w:hAnsi="Arial" w:cs="Arial"/>
          <w:b/>
          <w:bCs/>
          <w:kern w:val="36"/>
          <w:sz w:val="22"/>
          <w:szCs w:val="22"/>
          <w14:ligatures w14:val="none"/>
        </w:rPr>
      </w:pPr>
      <w:r w:rsidRPr="00047901">
        <w:rPr>
          <w:rFonts w:ascii="Arial" w:eastAsia="Times New Roman" w:hAnsi="Arial" w:cs="Arial"/>
          <w:b/>
          <w:bCs/>
          <w:kern w:val="36"/>
          <w:sz w:val="22"/>
          <w:szCs w:val="22"/>
          <w14:ligatures w14:val="none"/>
        </w:rPr>
        <w:t>Mehler Systems Presents Coordinated Group Portfolio at Enforce Tac 2026</w:t>
      </w:r>
    </w:p>
    <w:p w14:paraId="1D592821" w14:textId="77777777" w:rsidR="0023258D" w:rsidRPr="00047901" w:rsidRDefault="0023258D" w:rsidP="00047901">
      <w:pPr>
        <w:spacing w:after="0" w:line="360" w:lineRule="auto"/>
        <w:jc w:val="both"/>
        <w:outlineLvl w:val="0"/>
        <w:rPr>
          <w:rFonts w:ascii="Arial" w:eastAsia="Times New Roman" w:hAnsi="Arial" w:cs="Arial"/>
          <w:b/>
          <w:bCs/>
          <w:kern w:val="36"/>
          <w:sz w:val="22"/>
          <w:szCs w:val="22"/>
          <w14:ligatures w14:val="none"/>
        </w:rPr>
      </w:pPr>
    </w:p>
    <w:p w14:paraId="6094D734" w14:textId="13BCE748" w:rsidR="0023258D" w:rsidRDefault="0023258D" w:rsidP="00047901">
      <w:pPr>
        <w:spacing w:after="0" w:line="360" w:lineRule="auto"/>
        <w:jc w:val="both"/>
        <w:rPr>
          <w:rFonts w:ascii="Arial" w:eastAsia="Times New Roman" w:hAnsi="Arial" w:cs="Arial"/>
          <w:b/>
          <w:bCs/>
          <w:kern w:val="0"/>
          <w:sz w:val="22"/>
          <w:szCs w:val="22"/>
          <w14:ligatures w14:val="none"/>
        </w:rPr>
      </w:pPr>
      <w:r w:rsidRPr="00047901">
        <w:rPr>
          <w:rFonts w:ascii="Arial" w:eastAsia="Times New Roman" w:hAnsi="Arial" w:cs="Arial"/>
          <w:b/>
          <w:bCs/>
          <w:kern w:val="0"/>
          <w:sz w:val="22"/>
          <w:szCs w:val="22"/>
          <w14:ligatures w14:val="none"/>
        </w:rPr>
        <w:t>FULDA, GERMANY (</w:t>
      </w:r>
      <w:r w:rsidR="00C650AE">
        <w:rPr>
          <w:rFonts w:ascii="Arial" w:eastAsia="Times New Roman" w:hAnsi="Arial" w:cs="Arial"/>
          <w:b/>
          <w:bCs/>
          <w:kern w:val="0"/>
          <w:sz w:val="22"/>
          <w:szCs w:val="22"/>
          <w14:ligatures w14:val="none"/>
        </w:rPr>
        <w:t>6</w:t>
      </w:r>
      <w:r w:rsidRPr="00047901">
        <w:rPr>
          <w:rFonts w:ascii="Arial" w:eastAsia="Times New Roman" w:hAnsi="Arial" w:cs="Arial"/>
          <w:b/>
          <w:bCs/>
          <w:kern w:val="0"/>
          <w:sz w:val="22"/>
          <w:szCs w:val="22"/>
          <w14:ligatures w14:val="none"/>
        </w:rPr>
        <w:t xml:space="preserve"> March 2026)</w:t>
      </w:r>
    </w:p>
    <w:p w14:paraId="3C8B325F" w14:textId="77777777" w:rsidR="00C650AE" w:rsidRPr="00047901" w:rsidRDefault="00C650AE" w:rsidP="00047901">
      <w:pPr>
        <w:spacing w:after="0" w:line="360" w:lineRule="auto"/>
        <w:jc w:val="both"/>
        <w:rPr>
          <w:rFonts w:ascii="Arial" w:eastAsia="Times New Roman" w:hAnsi="Arial" w:cs="Arial"/>
          <w:kern w:val="0"/>
          <w:sz w:val="22"/>
          <w:szCs w:val="22"/>
          <w14:ligatures w14:val="none"/>
        </w:rPr>
      </w:pPr>
    </w:p>
    <w:p w14:paraId="4910DCBA"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From 23–25 February 2026, Mehler Systems exhibited at Enforce Tac in Nuremberg, presenting coordinated solutions from its brands Mehler Protection, Lindnerhof, and UF PRO at Hall 7A, Booth 333.</w:t>
      </w:r>
    </w:p>
    <w:p w14:paraId="44AABE9C"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p>
    <w:p w14:paraId="26F0A88F"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Within its personal protection portfolio, Mehler Protection introduced the Omega Jaw, the first mandible guard engineered to defeat AK-type rifle threats at full velocity in accordance with VPAM 6 requirements. The development addresses a long-standing protection gap in the lower facial area, complementing up-armoured helmet systems to achieve a more homogeneous level of head protection. In parallel, Mehler Protection presented the Omega Core Ultra-Light Combat Helmet, engineered to combine advanced ballistic performance with reduced system weight. Designed for extended operational wear and compatibility with modern accessories, the helmet reflects the brand’s continued focus on weight optimisation, ergonomics, and reliability in demanding environments. Alongside these new developments, Mehler Protection showcased its established personal protection portfolio, including the modular M.U.S.T. system, ultra-light ballistic helmets, and the ExoM Up-Armoured Exoskeleton, a modern military body armour solution currently fielded by European armed forces.</w:t>
      </w:r>
    </w:p>
    <w:p w14:paraId="11BC4757"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p>
    <w:p w14:paraId="797F3962"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In the area of platform protection, Mehler Protection showcased SCILT, a close-range Counter-UAS system developed to defeat FPV drones, kamikaze drones, and loitering munitions at close and very close ranges. SCILT can operate manually with electro-optical, radar, or image-recognition sensor support, or autonomously, enabling flexible deployment across varied mission profiles. By utilising standard ammunition types, including reduced-hazard, fragmentation, and armour-piercing variants, the system allows operators to adapt to both single-drone and swarm scenarios. The exhibition also included Mehler Protection’s established platform-protection portfolio, such as PROTEC3D lightweight ballistic components for land, air, and naval applications.</w:t>
      </w:r>
    </w:p>
    <w:p w14:paraId="2F1A783F"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p>
    <w:p w14:paraId="20C950BA"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 xml:space="preserve">Lindnerhof presented further development of its modular load-carriage solutions, including the first models of a newly developed backpack product family focused on scalability and adaptability across operational scenarios. The company also expanded its heavy load-carrying system with </w:t>
      </w:r>
      <w:r w:rsidRPr="00047901">
        <w:rPr>
          <w:rFonts w:ascii="Arial" w:eastAsia="Times New Roman" w:hAnsi="Arial" w:cs="Arial"/>
          <w:kern w:val="0"/>
          <w:sz w:val="22"/>
          <w:szCs w:val="22"/>
          <w14:ligatures w14:val="none"/>
        </w:rPr>
        <w:lastRenderedPageBreak/>
        <w:t>additional load carriers and side pouches designed for the ergonomic and secure transport of bulky equipment. In addition, Lindnerhof introduced a new concept aimed at equipping forces in highly dynamic, life-threatening environments with a rapidly deployable, mission-ready configuration that enhances both protection and operational capability. At the same time, Lindnerhof’s proven plate carriers, pouch systems, and load-bearing configurations remained central elements of the presentation. The exhibition also marked 20 years since Lindnerhof’s founding, highlighting two decades of experience in modular, field-proven systems.</w:t>
      </w:r>
    </w:p>
    <w:p w14:paraId="4D02E93F"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p>
    <w:p w14:paraId="662AA73D"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UF PRO showcased new developments in tactical clothing designed for multi-environment operations. Highlights included the introduction of the P-40 Responder Shirt for warm-weather patrol and training environments, as well as the next generation of its classic low-profile design, the P-40 Classic Gen.3 Tactical Pants, engineered for unrestricted mobility and everyday operational reliability. Expanded camouflage options, including Woodland and Multicam Alpine, were also presented across selected products. For foul-weather conditions, UF PRO introduced the Monsoon X Jacket and Monsoon X Pants, a lightweight hard-shell system developed for sustained operations in heavy rain and wind, combining waterproof and windproof protection with improved mobility and reduced bulk. Flame-resistant solutions on display included the Delta OL 4.0 FR Tactical Winter Jacket, the Delta Eagle Gen.3 FR Tactical Softshell Jacket, and the new Striker FR Neck Gaiter, addressing operational requirements where flame exposure is a consideration. Complementing these developments, UF PRO also displayed its established combat uniforms, cold-weather systems, rainwear, and low-profile tactical clothing that form the core of its portfolio.</w:t>
      </w:r>
    </w:p>
    <w:p w14:paraId="35074A31"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p>
    <w:p w14:paraId="0D5ECDCB" w14:textId="77777777" w:rsidR="0023258D" w:rsidRPr="00047901" w:rsidRDefault="0023258D" w:rsidP="00047901">
      <w:pPr>
        <w:spacing w:after="0" w:line="360" w:lineRule="auto"/>
        <w:jc w:val="both"/>
        <w:rPr>
          <w:rFonts w:ascii="Arial" w:eastAsia="Times New Roman" w:hAnsi="Arial" w:cs="Arial"/>
          <w:kern w:val="0"/>
          <w:sz w:val="22"/>
          <w:szCs w:val="22"/>
          <w14:ligatures w14:val="none"/>
        </w:rPr>
      </w:pPr>
      <w:r w:rsidRPr="00047901">
        <w:rPr>
          <w:rFonts w:ascii="Arial" w:eastAsia="Times New Roman" w:hAnsi="Arial" w:cs="Arial"/>
          <w:kern w:val="0"/>
          <w:sz w:val="22"/>
          <w:szCs w:val="22"/>
          <w14:ligatures w14:val="none"/>
        </w:rPr>
        <w:t>Shortly before Enforce Tac 2026, Mehler Systems was recognised with the TOP 100 Award 2026, reflecting the group’s structured innovation processes and its ability to translate research and development into certified, industrialised protection solutions. This focus on disciplined innovation was reflected at the exhibition itself, where Mehler Systems presented its capabilities across personal ballistic protection, platform protection systems, modular load-carriage solutions, and mission-specific tactical clothing within one coordinated group portfolio.</w:t>
      </w:r>
    </w:p>
    <w:p w14:paraId="114F6459" w14:textId="77777777" w:rsidR="00A57860" w:rsidRPr="00047901" w:rsidRDefault="00A57860" w:rsidP="00047901">
      <w:pPr>
        <w:spacing w:after="0" w:line="360" w:lineRule="auto"/>
        <w:jc w:val="both"/>
        <w:rPr>
          <w:rFonts w:ascii="Arial" w:hAnsi="Arial" w:cs="Arial"/>
          <w:sz w:val="22"/>
          <w:szCs w:val="22"/>
        </w:rPr>
      </w:pPr>
    </w:p>
    <w:p w14:paraId="089E3A8C"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r w:rsidRPr="00047901">
        <w:rPr>
          <w:rStyle w:val="Strong"/>
          <w:rFonts w:ascii="Arial" w:eastAsiaTheme="majorEastAsia" w:hAnsi="Arial" w:cs="Arial"/>
          <w:i/>
          <w:iCs/>
          <w:sz w:val="22"/>
          <w:szCs w:val="22"/>
        </w:rPr>
        <w:t>About Mehler Systems:</w:t>
      </w:r>
    </w:p>
    <w:p w14:paraId="3938D05F" w14:textId="77777777" w:rsidR="00047901" w:rsidRDefault="00047901" w:rsidP="00047901">
      <w:pPr>
        <w:pStyle w:val="NormalWeb"/>
        <w:spacing w:before="0" w:beforeAutospacing="0" w:after="0" w:afterAutospacing="0" w:line="360" w:lineRule="auto"/>
        <w:jc w:val="both"/>
        <w:rPr>
          <w:rStyle w:val="Emphasis"/>
          <w:rFonts w:ascii="Arial" w:eastAsiaTheme="majorEastAsia" w:hAnsi="Arial" w:cs="Arial"/>
          <w:sz w:val="22"/>
          <w:szCs w:val="22"/>
        </w:rPr>
      </w:pPr>
      <w:r w:rsidRPr="00047901">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1D926CC9"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p>
    <w:p w14:paraId="539E993D" w14:textId="77777777" w:rsidR="00047901" w:rsidRDefault="00047901" w:rsidP="00047901">
      <w:pPr>
        <w:pStyle w:val="NormalWeb"/>
        <w:spacing w:before="0" w:beforeAutospacing="0" w:after="0" w:afterAutospacing="0" w:line="360" w:lineRule="auto"/>
        <w:jc w:val="both"/>
        <w:rPr>
          <w:rStyle w:val="Emphasis"/>
          <w:rFonts w:ascii="Arial" w:eastAsiaTheme="majorEastAsia" w:hAnsi="Arial" w:cs="Arial"/>
          <w:sz w:val="22"/>
          <w:szCs w:val="22"/>
        </w:rPr>
      </w:pPr>
      <w:r w:rsidRPr="00047901">
        <w:rPr>
          <w:rStyle w:val="Emphasis"/>
          <w:rFonts w:ascii="Arial" w:eastAsiaTheme="majorEastAsia" w:hAnsi="Arial" w:cs="Arial"/>
          <w:sz w:val="22"/>
          <w:szCs w:val="22"/>
        </w:rPr>
        <w:lastRenderedPageBreak/>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3EA6209B"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p>
    <w:p w14:paraId="06699301" w14:textId="77777777" w:rsidR="00047901" w:rsidRDefault="00047901" w:rsidP="00047901">
      <w:pPr>
        <w:pStyle w:val="NormalWeb"/>
        <w:spacing w:before="0" w:beforeAutospacing="0" w:after="0" w:afterAutospacing="0" w:line="360" w:lineRule="auto"/>
        <w:jc w:val="both"/>
        <w:rPr>
          <w:rStyle w:val="Emphasis"/>
          <w:rFonts w:ascii="Arial" w:eastAsiaTheme="majorEastAsia" w:hAnsi="Arial" w:cs="Arial"/>
          <w:sz w:val="22"/>
          <w:szCs w:val="22"/>
        </w:rPr>
      </w:pPr>
      <w:r w:rsidRPr="00047901">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For more information about Mehler Systems, please visit </w:t>
      </w:r>
      <w:hyperlink r:id="rId4" w:history="1">
        <w:r w:rsidRPr="00047901">
          <w:rPr>
            <w:rStyle w:val="Hyperlink"/>
            <w:rFonts w:ascii="Arial" w:eastAsiaTheme="majorEastAsia" w:hAnsi="Arial" w:cs="Arial"/>
            <w:i/>
            <w:iCs/>
            <w:sz w:val="22"/>
            <w:szCs w:val="22"/>
          </w:rPr>
          <w:t>mehler-systems.com</w:t>
        </w:r>
      </w:hyperlink>
    </w:p>
    <w:p w14:paraId="06F01618"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p>
    <w:p w14:paraId="78C2096D" w14:textId="77777777" w:rsidR="00047901" w:rsidRDefault="00047901" w:rsidP="00047901">
      <w:pPr>
        <w:pStyle w:val="NormalWeb"/>
        <w:spacing w:before="0" w:beforeAutospacing="0" w:after="0" w:afterAutospacing="0" w:line="360" w:lineRule="auto"/>
        <w:jc w:val="both"/>
        <w:rPr>
          <w:rStyle w:val="Emphasis"/>
          <w:rFonts w:ascii="Arial" w:eastAsiaTheme="majorEastAsia" w:hAnsi="Arial" w:cs="Arial"/>
          <w:sz w:val="22"/>
          <w:szCs w:val="22"/>
        </w:rPr>
      </w:pPr>
      <w:r w:rsidRPr="00047901">
        <w:rPr>
          <w:rStyle w:val="Strong"/>
          <w:rFonts w:ascii="Arial" w:eastAsiaTheme="majorEastAsia" w:hAnsi="Arial" w:cs="Arial"/>
          <w:i/>
          <w:iCs/>
          <w:sz w:val="22"/>
          <w:szCs w:val="22"/>
        </w:rPr>
        <w:t>Media Contact:</w:t>
      </w:r>
      <w:r w:rsidRPr="00047901">
        <w:rPr>
          <w:rStyle w:val="Emphasis"/>
          <w:rFonts w:ascii="Arial" w:eastAsiaTheme="majorEastAsia" w:hAnsi="Arial" w:cs="Arial"/>
          <w:sz w:val="22"/>
          <w:szCs w:val="22"/>
        </w:rPr>
        <w:t xml:space="preserve"> </w:t>
      </w:r>
    </w:p>
    <w:p w14:paraId="1B3938AD" w14:textId="438C4F11" w:rsidR="00047901" w:rsidRPr="00047901" w:rsidRDefault="00047901" w:rsidP="00047901">
      <w:pPr>
        <w:pStyle w:val="NormalWeb"/>
        <w:spacing w:before="0" w:beforeAutospacing="0" w:after="0" w:afterAutospacing="0" w:line="360" w:lineRule="auto"/>
        <w:jc w:val="both"/>
        <w:rPr>
          <w:rFonts w:ascii="Arial" w:hAnsi="Arial" w:cs="Arial"/>
          <w:sz w:val="22"/>
          <w:szCs w:val="22"/>
        </w:rPr>
      </w:pPr>
      <w:r w:rsidRPr="00047901">
        <w:rPr>
          <w:rStyle w:val="Emphasis"/>
          <w:rFonts w:ascii="Arial" w:eastAsiaTheme="majorEastAsia" w:hAnsi="Arial" w:cs="Arial"/>
          <w:sz w:val="22"/>
          <w:szCs w:val="22"/>
        </w:rPr>
        <w:t>Marina Brankovič</w:t>
      </w:r>
    </w:p>
    <w:p w14:paraId="7D3FF7DF"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r w:rsidRPr="00047901">
        <w:rPr>
          <w:rStyle w:val="Emphasis"/>
          <w:rFonts w:ascii="Arial" w:eastAsiaTheme="majorEastAsia" w:hAnsi="Arial" w:cs="Arial"/>
          <w:sz w:val="22"/>
          <w:szCs w:val="22"/>
        </w:rPr>
        <w:t>Content Manager</w:t>
      </w:r>
    </w:p>
    <w:p w14:paraId="1A151A9A" w14:textId="77777777" w:rsidR="00047901" w:rsidRPr="00047901" w:rsidRDefault="00047901" w:rsidP="00047901">
      <w:pPr>
        <w:pStyle w:val="NormalWeb"/>
        <w:spacing w:before="0" w:beforeAutospacing="0" w:after="0" w:afterAutospacing="0" w:line="360" w:lineRule="auto"/>
        <w:jc w:val="both"/>
        <w:rPr>
          <w:rFonts w:ascii="Arial" w:hAnsi="Arial" w:cs="Arial"/>
          <w:sz w:val="22"/>
          <w:szCs w:val="22"/>
        </w:rPr>
      </w:pPr>
      <w:hyperlink r:id="rId5" w:history="1">
        <w:r w:rsidRPr="00047901">
          <w:rPr>
            <w:rStyle w:val="Hyperlink"/>
            <w:rFonts w:ascii="Arial" w:eastAsiaTheme="majorEastAsia" w:hAnsi="Arial" w:cs="Arial"/>
            <w:i/>
            <w:iCs/>
            <w:sz w:val="22"/>
            <w:szCs w:val="22"/>
          </w:rPr>
          <w:t>marina.brankovic@ufpro.si</w:t>
        </w:r>
      </w:hyperlink>
    </w:p>
    <w:p w14:paraId="38AD0C2C" w14:textId="77777777" w:rsidR="00047901" w:rsidRPr="00047901" w:rsidRDefault="00047901" w:rsidP="00047901">
      <w:pPr>
        <w:spacing w:after="0" w:line="360" w:lineRule="auto"/>
        <w:jc w:val="both"/>
        <w:rPr>
          <w:rFonts w:ascii="Arial" w:hAnsi="Arial" w:cs="Arial"/>
          <w:sz w:val="22"/>
          <w:szCs w:val="22"/>
        </w:rPr>
      </w:pPr>
    </w:p>
    <w:sectPr w:rsidR="00047901" w:rsidRPr="000479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D"/>
    <w:rsid w:val="00047901"/>
    <w:rsid w:val="0023258D"/>
    <w:rsid w:val="00741127"/>
    <w:rsid w:val="00A57860"/>
    <w:rsid w:val="00C650AE"/>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2ABA"/>
  <w15:chartTrackingRefBased/>
  <w15:docId w15:val="{D053DC92-CC7E-1A4F-8D8A-F29C1359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8D"/>
    <w:rPr>
      <w:rFonts w:eastAsiaTheme="majorEastAsia" w:cstheme="majorBidi"/>
      <w:color w:val="272727" w:themeColor="text1" w:themeTint="D8"/>
    </w:rPr>
  </w:style>
  <w:style w:type="paragraph" w:styleId="Title">
    <w:name w:val="Title"/>
    <w:basedOn w:val="Normal"/>
    <w:next w:val="Normal"/>
    <w:link w:val="TitleChar"/>
    <w:uiPriority w:val="10"/>
    <w:qFormat/>
    <w:rsid w:val="0023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8D"/>
    <w:pPr>
      <w:spacing w:before="160"/>
      <w:jc w:val="center"/>
    </w:pPr>
    <w:rPr>
      <w:i/>
      <w:iCs/>
      <w:color w:val="404040" w:themeColor="text1" w:themeTint="BF"/>
    </w:rPr>
  </w:style>
  <w:style w:type="character" w:customStyle="1" w:styleId="QuoteChar">
    <w:name w:val="Quote Char"/>
    <w:basedOn w:val="DefaultParagraphFont"/>
    <w:link w:val="Quote"/>
    <w:uiPriority w:val="29"/>
    <w:rsid w:val="0023258D"/>
    <w:rPr>
      <w:i/>
      <w:iCs/>
      <w:color w:val="404040" w:themeColor="text1" w:themeTint="BF"/>
    </w:rPr>
  </w:style>
  <w:style w:type="paragraph" w:styleId="ListParagraph">
    <w:name w:val="List Paragraph"/>
    <w:basedOn w:val="Normal"/>
    <w:uiPriority w:val="34"/>
    <w:qFormat/>
    <w:rsid w:val="0023258D"/>
    <w:pPr>
      <w:ind w:left="720"/>
      <w:contextualSpacing/>
    </w:pPr>
  </w:style>
  <w:style w:type="character" w:styleId="IntenseEmphasis">
    <w:name w:val="Intense Emphasis"/>
    <w:basedOn w:val="DefaultParagraphFont"/>
    <w:uiPriority w:val="21"/>
    <w:qFormat/>
    <w:rsid w:val="0023258D"/>
    <w:rPr>
      <w:i/>
      <w:iCs/>
      <w:color w:val="0F4761" w:themeColor="accent1" w:themeShade="BF"/>
    </w:rPr>
  </w:style>
  <w:style w:type="paragraph" w:styleId="IntenseQuote">
    <w:name w:val="Intense Quote"/>
    <w:basedOn w:val="Normal"/>
    <w:next w:val="Normal"/>
    <w:link w:val="IntenseQuoteChar"/>
    <w:uiPriority w:val="30"/>
    <w:qFormat/>
    <w:rsid w:val="0023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58D"/>
    <w:rPr>
      <w:i/>
      <w:iCs/>
      <w:color w:val="0F4761" w:themeColor="accent1" w:themeShade="BF"/>
    </w:rPr>
  </w:style>
  <w:style w:type="character" w:styleId="IntenseReference">
    <w:name w:val="Intense Reference"/>
    <w:basedOn w:val="DefaultParagraphFont"/>
    <w:uiPriority w:val="32"/>
    <w:qFormat/>
    <w:rsid w:val="0023258D"/>
    <w:rPr>
      <w:b/>
      <w:bCs/>
      <w:smallCaps/>
      <w:color w:val="0F4761" w:themeColor="accent1" w:themeShade="BF"/>
      <w:spacing w:val="5"/>
    </w:rPr>
  </w:style>
  <w:style w:type="character" w:styleId="Strong">
    <w:name w:val="Strong"/>
    <w:basedOn w:val="DefaultParagraphFont"/>
    <w:uiPriority w:val="22"/>
    <w:qFormat/>
    <w:rsid w:val="0023258D"/>
    <w:rPr>
      <w:b/>
      <w:bCs/>
    </w:rPr>
  </w:style>
  <w:style w:type="paragraph" w:styleId="NormalWeb">
    <w:name w:val="Normal (Web)"/>
    <w:basedOn w:val="Normal"/>
    <w:uiPriority w:val="99"/>
    <w:semiHidden/>
    <w:unhideWhenUsed/>
    <w:rsid w:val="002325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47901"/>
    <w:rPr>
      <w:i/>
      <w:iCs/>
    </w:rPr>
  </w:style>
  <w:style w:type="character" w:styleId="Hyperlink">
    <w:name w:val="Hyperlink"/>
    <w:basedOn w:val="DefaultParagraphFont"/>
    <w:uiPriority w:val="99"/>
    <w:semiHidden/>
    <w:unhideWhenUsed/>
    <w:rsid w:val="00047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2026-03-06T12:12:00Z</dcterms:created>
  <dcterms:modified xsi:type="dcterms:W3CDTF">2026-03-06T12:12:00Z</dcterms:modified>
</cp:coreProperties>
</file>