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A1AF" w14:textId="77777777" w:rsidR="00E228EB" w:rsidRPr="008D06E3" w:rsidRDefault="00E228EB" w:rsidP="008D06E3">
      <w:pPr>
        <w:spacing w:after="0" w:line="360" w:lineRule="auto"/>
        <w:jc w:val="both"/>
        <w:outlineLvl w:val="0"/>
        <w:rPr>
          <w:rFonts w:ascii="Arial" w:eastAsia="Times New Roman" w:hAnsi="Arial" w:cs="Arial"/>
          <w:b/>
          <w:bCs/>
          <w:kern w:val="36"/>
          <w:sz w:val="22"/>
          <w:szCs w:val="22"/>
          <w14:ligatures w14:val="none"/>
        </w:rPr>
      </w:pPr>
      <w:r w:rsidRPr="008D06E3">
        <w:rPr>
          <w:rFonts w:ascii="Arial" w:eastAsia="Times New Roman" w:hAnsi="Arial" w:cs="Arial"/>
          <w:b/>
          <w:bCs/>
          <w:kern w:val="36"/>
          <w:sz w:val="22"/>
          <w:szCs w:val="22"/>
          <w14:ligatures w14:val="none"/>
        </w:rPr>
        <w:t>Mehler Protection to Showcase Body and Platform Protection Solutions at Eurosatory 2026</w:t>
      </w:r>
    </w:p>
    <w:p w14:paraId="2318F80C" w14:textId="77777777" w:rsidR="00E228EB" w:rsidRPr="008D06E3" w:rsidRDefault="00E228EB" w:rsidP="008D06E3">
      <w:pPr>
        <w:spacing w:after="0" w:line="360" w:lineRule="auto"/>
        <w:jc w:val="both"/>
        <w:outlineLvl w:val="0"/>
        <w:rPr>
          <w:rFonts w:ascii="Arial" w:eastAsia="Times New Roman" w:hAnsi="Arial" w:cs="Arial"/>
          <w:b/>
          <w:bCs/>
          <w:kern w:val="36"/>
          <w:sz w:val="22"/>
          <w:szCs w:val="22"/>
          <w14:ligatures w14:val="none"/>
        </w:rPr>
      </w:pPr>
    </w:p>
    <w:p w14:paraId="2F657D28" w14:textId="77777777" w:rsidR="00E228EB" w:rsidRPr="008D06E3" w:rsidRDefault="00E228EB" w:rsidP="008D06E3">
      <w:pPr>
        <w:spacing w:after="0" w:line="360" w:lineRule="auto"/>
        <w:jc w:val="both"/>
        <w:rPr>
          <w:rFonts w:ascii="Arial" w:eastAsia="Times New Roman" w:hAnsi="Arial" w:cs="Arial"/>
          <w:b/>
          <w:bCs/>
          <w:kern w:val="0"/>
          <w:sz w:val="22"/>
          <w:szCs w:val="22"/>
          <w14:ligatures w14:val="none"/>
        </w:rPr>
      </w:pPr>
      <w:r w:rsidRPr="008D06E3">
        <w:rPr>
          <w:rFonts w:ascii="Arial" w:eastAsia="Times New Roman" w:hAnsi="Arial" w:cs="Arial"/>
          <w:b/>
          <w:bCs/>
          <w:kern w:val="0"/>
          <w:sz w:val="22"/>
          <w:szCs w:val="22"/>
          <w14:ligatures w14:val="none"/>
        </w:rPr>
        <w:t>FULDA, KÖNIGSLUTTER, GERMANY (05 June 2026)</w:t>
      </w:r>
    </w:p>
    <w:p w14:paraId="20E02629"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637F456A"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Mehler Protection, part of Mehler Systems and a leading provider of ballistic body and platform protection solutions, will present its latest developments at Eurosatory 2026, taking place from 15–19 June in Paris.</w:t>
      </w:r>
    </w:p>
    <w:p w14:paraId="648DAAFB"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2496E434"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Visitors can meet the team in Hall 5B, Stand C220, where Mehler Protection will showcase a broad portfolio of protection solutions ranging from advanced platform armour systems to personal protection equipment. With Eurosatory serving as one of the defence industry's most important meeting points, the brand will place particular emphasis on its platform armour capabilities, highlighting solutions designed to enhance vehicle survivability and occupant protection.</w:t>
      </w:r>
    </w:p>
    <w:p w14:paraId="5DD15E6C"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4BBD598F" w14:textId="0DB74C12"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Among the key exhibits will be SCILT, Mehler Protection's close-range Counter-UAS system designed to protect vehicles against FPV drones, loitering munitions, and other small aerial threats approaching from short distances and low angles. Developed as a dedicated last layer of vehicle protection, SCILT addresses a growing capability gap between conventional air-defence systems and passive armour solutions.</w:t>
      </w:r>
    </w:p>
    <w:p w14:paraId="03C1F149"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3A21A568"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In addition, visitors will gain an early insight into a new protected mobility concept developed in cooperation with a major European vehicle manufacturer. The project highlights the flexibility of Mehler Protection's M-RACC protection architecture and its ability to support a broad range of operational requirements while maintaining a strong focus on occupant protection, operational flexibility, and mission effectiveness. Further details regarding the project will be announced before Eurosatory.</w:t>
      </w:r>
    </w:p>
    <w:p w14:paraId="66ACF29E"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37D3542F"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Alongside its platform protection portfolio, Mehler Protection will present a comprehensive range of personal protection systems for military and law enforcement applications.</w:t>
      </w:r>
    </w:p>
    <w:p w14:paraId="3F5A3181"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41515AE7"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 xml:space="preserve">Among the highlights will be the latest generation of the ExoM Exoskeleton, a passive load-bearing system designed to reduce operator burden while improving mobility under heavy loads. </w:t>
      </w:r>
      <w:r w:rsidRPr="008D06E3">
        <w:rPr>
          <w:rFonts w:ascii="Arial" w:eastAsia="Times New Roman" w:hAnsi="Arial" w:cs="Arial"/>
          <w:kern w:val="0"/>
          <w:sz w:val="22"/>
          <w:szCs w:val="22"/>
          <w14:ligatures w14:val="none"/>
        </w:rPr>
        <w:lastRenderedPageBreak/>
        <w:t>Visitors will also be able to explore the full M.U.S.T. configuration, a modular protection system that can be scaled according to mission requirements.</w:t>
      </w:r>
    </w:p>
    <w:p w14:paraId="1D5414F7"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691922DD"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Additional exhibits will include the MOBAST protective vest system developed for the German Armed Forces, covert and overt body armour systems, military waistcoats, plate carriers, soft- and hard-ballistic protection solutions, ballistic helmets, and shields.</w:t>
      </w:r>
    </w:p>
    <w:p w14:paraId="64FEB2F1"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045B550D"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Eurosatory remains one of the world's leading defence and security exhibitions, bringing together armed forces, procurement authorities, industry representatives, and technology providers from around the globe.</w:t>
      </w:r>
    </w:p>
    <w:p w14:paraId="66C4CA8A"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p>
    <w:p w14:paraId="3EDA8241" w14:textId="77777777" w:rsidR="00E228EB" w:rsidRPr="008D06E3" w:rsidRDefault="00E228EB" w:rsidP="008D06E3">
      <w:pPr>
        <w:spacing w:after="0" w:line="360" w:lineRule="auto"/>
        <w:jc w:val="both"/>
        <w:rPr>
          <w:rFonts w:ascii="Arial" w:eastAsia="Times New Roman" w:hAnsi="Arial" w:cs="Arial"/>
          <w:kern w:val="0"/>
          <w:sz w:val="22"/>
          <w:szCs w:val="22"/>
          <w14:ligatures w14:val="none"/>
        </w:rPr>
      </w:pPr>
      <w:r w:rsidRPr="008D06E3">
        <w:rPr>
          <w:rFonts w:ascii="Arial" w:eastAsia="Times New Roman" w:hAnsi="Arial" w:cs="Arial"/>
          <w:kern w:val="0"/>
          <w:sz w:val="22"/>
          <w:szCs w:val="22"/>
          <w14:ligatures w14:val="none"/>
        </w:rPr>
        <w:t xml:space="preserve">Learn more about Mehler Protection: </w:t>
      </w:r>
      <w:hyperlink r:id="rId4" w:history="1">
        <w:r w:rsidRPr="008D06E3">
          <w:rPr>
            <w:rFonts w:ascii="Arial" w:eastAsia="Times New Roman" w:hAnsi="Arial" w:cs="Arial"/>
            <w:color w:val="0000FF"/>
            <w:kern w:val="0"/>
            <w:sz w:val="22"/>
            <w:szCs w:val="22"/>
            <w:u w:val="single"/>
            <w14:ligatures w14:val="none"/>
          </w:rPr>
          <w:t>https://mehler-protection.com/</w:t>
        </w:r>
      </w:hyperlink>
    </w:p>
    <w:p w14:paraId="7769662C" w14:textId="77777777" w:rsidR="00A57860" w:rsidRPr="008D06E3" w:rsidRDefault="00A57860" w:rsidP="008D06E3">
      <w:pPr>
        <w:spacing w:after="0" w:line="360" w:lineRule="auto"/>
        <w:jc w:val="both"/>
        <w:rPr>
          <w:rFonts w:ascii="Arial" w:hAnsi="Arial" w:cs="Arial"/>
          <w:sz w:val="22"/>
          <w:szCs w:val="22"/>
        </w:rPr>
      </w:pPr>
    </w:p>
    <w:p w14:paraId="4FD0D236"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r w:rsidRPr="008D06E3">
        <w:rPr>
          <w:rStyle w:val="Strong"/>
          <w:rFonts w:ascii="Arial" w:eastAsiaTheme="majorEastAsia" w:hAnsi="Arial" w:cs="Arial"/>
          <w:i/>
          <w:iCs/>
          <w:sz w:val="22"/>
          <w:szCs w:val="22"/>
        </w:rPr>
        <w:t>About Mehler Protection:</w:t>
      </w:r>
    </w:p>
    <w:p w14:paraId="191D3DB5" w14:textId="77777777" w:rsidR="008D06E3" w:rsidRDefault="008D06E3" w:rsidP="008D06E3">
      <w:pPr>
        <w:pStyle w:val="NormalWeb"/>
        <w:spacing w:before="0" w:beforeAutospacing="0" w:after="0" w:afterAutospacing="0" w:line="360" w:lineRule="auto"/>
        <w:jc w:val="both"/>
        <w:rPr>
          <w:rStyle w:val="Emphasis"/>
          <w:rFonts w:ascii="Arial" w:eastAsiaTheme="majorEastAsia" w:hAnsi="Arial" w:cs="Arial"/>
          <w:sz w:val="22"/>
          <w:szCs w:val="22"/>
        </w:rPr>
      </w:pPr>
      <w:r w:rsidRPr="008D06E3">
        <w:rPr>
          <w:rStyle w:val="Emphasis"/>
          <w:rFonts w:ascii="Arial" w:eastAsiaTheme="majorEastAsia" w:hAnsi="Arial" w:cs="Arial"/>
          <w:sz w:val="22"/>
          <w:szCs w:val="22"/>
        </w:rPr>
        <w:t>Mehler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p>
    <w:p w14:paraId="6FF630FD"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p>
    <w:p w14:paraId="11D5054D" w14:textId="77777777" w:rsidR="008D06E3" w:rsidRDefault="008D06E3" w:rsidP="008D06E3">
      <w:pPr>
        <w:pStyle w:val="NormalWeb"/>
        <w:spacing w:before="0" w:beforeAutospacing="0" w:after="0" w:afterAutospacing="0" w:line="360" w:lineRule="auto"/>
        <w:jc w:val="both"/>
        <w:rPr>
          <w:rStyle w:val="Emphasis"/>
          <w:rFonts w:ascii="Arial" w:eastAsiaTheme="majorEastAsia" w:hAnsi="Arial" w:cs="Arial"/>
          <w:sz w:val="22"/>
          <w:szCs w:val="22"/>
        </w:rPr>
      </w:pPr>
      <w:r w:rsidRPr="008D06E3">
        <w:rPr>
          <w:rStyle w:val="Emphasis"/>
          <w:rFonts w:ascii="Arial" w:eastAsiaTheme="majorEastAsia" w:hAnsi="Arial" w:cs="Arial"/>
          <w:sz w:val="22"/>
          <w:szCs w:val="22"/>
        </w:rPr>
        <w:t>As part of the Mehler Systems Group, Mehler Protection draws on over four decades of experience in developing and manufacturing customised protection solutions.</w:t>
      </w:r>
    </w:p>
    <w:p w14:paraId="59C0DF34"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p>
    <w:p w14:paraId="34390575"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r w:rsidRPr="008D06E3">
        <w:rPr>
          <w:rStyle w:val="Strong"/>
          <w:rFonts w:ascii="Arial" w:eastAsiaTheme="majorEastAsia" w:hAnsi="Arial" w:cs="Arial"/>
          <w:i/>
          <w:iCs/>
          <w:sz w:val="22"/>
          <w:szCs w:val="22"/>
        </w:rPr>
        <w:t>Media Contact:</w:t>
      </w:r>
    </w:p>
    <w:p w14:paraId="0A9332F9"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r w:rsidRPr="008D06E3">
        <w:rPr>
          <w:rStyle w:val="Emphasis"/>
          <w:rFonts w:ascii="Arial" w:eastAsiaTheme="majorEastAsia" w:hAnsi="Arial" w:cs="Arial"/>
          <w:sz w:val="22"/>
          <w:szCs w:val="22"/>
        </w:rPr>
        <w:t>Philipp Somogyi</w:t>
      </w:r>
    </w:p>
    <w:p w14:paraId="4C172949"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r w:rsidRPr="008D06E3">
        <w:rPr>
          <w:rStyle w:val="Emphasis"/>
          <w:rFonts w:ascii="Arial" w:eastAsiaTheme="majorEastAsia" w:hAnsi="Arial" w:cs="Arial"/>
          <w:sz w:val="22"/>
          <w:szCs w:val="22"/>
        </w:rPr>
        <w:t>Head of Marketing Body and Platform Armour</w:t>
      </w:r>
    </w:p>
    <w:p w14:paraId="2F97C384" w14:textId="77777777" w:rsidR="008D06E3" w:rsidRPr="008D06E3" w:rsidRDefault="008D06E3" w:rsidP="008D06E3">
      <w:pPr>
        <w:pStyle w:val="NormalWeb"/>
        <w:spacing w:before="0" w:beforeAutospacing="0" w:after="0" w:afterAutospacing="0" w:line="360" w:lineRule="auto"/>
        <w:jc w:val="both"/>
        <w:rPr>
          <w:rFonts w:ascii="Arial" w:hAnsi="Arial" w:cs="Arial"/>
          <w:sz w:val="22"/>
          <w:szCs w:val="22"/>
        </w:rPr>
      </w:pPr>
      <w:hyperlink r:id="rId5" w:history="1">
        <w:r w:rsidRPr="008D06E3">
          <w:rPr>
            <w:rStyle w:val="Strong"/>
            <w:rFonts w:ascii="Arial" w:eastAsiaTheme="majorEastAsia" w:hAnsi="Arial" w:cs="Arial"/>
            <w:i/>
            <w:iCs/>
            <w:color w:val="0000FF"/>
            <w:sz w:val="22"/>
            <w:szCs w:val="22"/>
            <w:u w:val="single"/>
          </w:rPr>
          <w:t>philipp.somogyi@mehler-systems.com</w:t>
        </w:r>
      </w:hyperlink>
    </w:p>
    <w:p w14:paraId="1FA87E0B" w14:textId="77777777" w:rsidR="008D06E3" w:rsidRPr="008D06E3" w:rsidRDefault="008D06E3" w:rsidP="008D06E3">
      <w:pPr>
        <w:spacing w:after="0" w:line="360" w:lineRule="auto"/>
        <w:jc w:val="both"/>
        <w:rPr>
          <w:rFonts w:ascii="Arial" w:hAnsi="Arial" w:cs="Arial"/>
          <w:sz w:val="22"/>
          <w:szCs w:val="22"/>
        </w:rPr>
      </w:pPr>
    </w:p>
    <w:sectPr w:rsidR="008D06E3" w:rsidRPr="008D0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EB"/>
    <w:rsid w:val="00275F74"/>
    <w:rsid w:val="008D06E3"/>
    <w:rsid w:val="00A57860"/>
    <w:rsid w:val="00B76560"/>
    <w:rsid w:val="00CC2A46"/>
    <w:rsid w:val="00E228EB"/>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395BF15E"/>
  <w15:chartTrackingRefBased/>
  <w15:docId w15:val="{06A661F3-C3D5-1D4E-88C5-C77660EE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8EB"/>
    <w:rPr>
      <w:rFonts w:eastAsiaTheme="majorEastAsia" w:cstheme="majorBidi"/>
      <w:color w:val="272727" w:themeColor="text1" w:themeTint="D8"/>
    </w:rPr>
  </w:style>
  <w:style w:type="paragraph" w:styleId="Title">
    <w:name w:val="Title"/>
    <w:basedOn w:val="Normal"/>
    <w:next w:val="Normal"/>
    <w:link w:val="TitleChar"/>
    <w:uiPriority w:val="10"/>
    <w:qFormat/>
    <w:rsid w:val="00E2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8EB"/>
    <w:pPr>
      <w:spacing w:before="160"/>
      <w:jc w:val="center"/>
    </w:pPr>
    <w:rPr>
      <w:i/>
      <w:iCs/>
      <w:color w:val="404040" w:themeColor="text1" w:themeTint="BF"/>
    </w:rPr>
  </w:style>
  <w:style w:type="character" w:customStyle="1" w:styleId="QuoteChar">
    <w:name w:val="Quote Char"/>
    <w:basedOn w:val="DefaultParagraphFont"/>
    <w:link w:val="Quote"/>
    <w:uiPriority w:val="29"/>
    <w:rsid w:val="00E228EB"/>
    <w:rPr>
      <w:i/>
      <w:iCs/>
      <w:color w:val="404040" w:themeColor="text1" w:themeTint="BF"/>
    </w:rPr>
  </w:style>
  <w:style w:type="paragraph" w:styleId="ListParagraph">
    <w:name w:val="List Paragraph"/>
    <w:basedOn w:val="Normal"/>
    <w:uiPriority w:val="34"/>
    <w:qFormat/>
    <w:rsid w:val="00E228EB"/>
    <w:pPr>
      <w:ind w:left="720"/>
      <w:contextualSpacing/>
    </w:pPr>
  </w:style>
  <w:style w:type="character" w:styleId="IntenseEmphasis">
    <w:name w:val="Intense Emphasis"/>
    <w:basedOn w:val="DefaultParagraphFont"/>
    <w:uiPriority w:val="21"/>
    <w:qFormat/>
    <w:rsid w:val="00E228EB"/>
    <w:rPr>
      <w:i/>
      <w:iCs/>
      <w:color w:val="0F4761" w:themeColor="accent1" w:themeShade="BF"/>
    </w:rPr>
  </w:style>
  <w:style w:type="paragraph" w:styleId="IntenseQuote">
    <w:name w:val="Intense Quote"/>
    <w:basedOn w:val="Normal"/>
    <w:next w:val="Normal"/>
    <w:link w:val="IntenseQuoteChar"/>
    <w:uiPriority w:val="30"/>
    <w:qFormat/>
    <w:rsid w:val="00E2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8EB"/>
    <w:rPr>
      <w:i/>
      <w:iCs/>
      <w:color w:val="0F4761" w:themeColor="accent1" w:themeShade="BF"/>
    </w:rPr>
  </w:style>
  <w:style w:type="character" w:styleId="IntenseReference">
    <w:name w:val="Intense Reference"/>
    <w:basedOn w:val="DefaultParagraphFont"/>
    <w:uiPriority w:val="32"/>
    <w:qFormat/>
    <w:rsid w:val="00E228EB"/>
    <w:rPr>
      <w:b/>
      <w:bCs/>
      <w:smallCaps/>
      <w:color w:val="0F4761" w:themeColor="accent1" w:themeShade="BF"/>
      <w:spacing w:val="5"/>
    </w:rPr>
  </w:style>
  <w:style w:type="character" w:styleId="Strong">
    <w:name w:val="Strong"/>
    <w:basedOn w:val="DefaultParagraphFont"/>
    <w:uiPriority w:val="22"/>
    <w:qFormat/>
    <w:rsid w:val="00E228EB"/>
    <w:rPr>
      <w:b/>
      <w:bCs/>
    </w:rPr>
  </w:style>
  <w:style w:type="paragraph" w:styleId="NormalWeb">
    <w:name w:val="Normal (Web)"/>
    <w:basedOn w:val="Normal"/>
    <w:uiPriority w:val="99"/>
    <w:semiHidden/>
    <w:unhideWhenUsed/>
    <w:rsid w:val="00E228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228EB"/>
    <w:rPr>
      <w:color w:val="0000FF"/>
      <w:u w:val="single"/>
    </w:rPr>
  </w:style>
  <w:style w:type="character" w:styleId="Emphasis">
    <w:name w:val="Emphasis"/>
    <w:basedOn w:val="DefaultParagraphFont"/>
    <w:uiPriority w:val="20"/>
    <w:qFormat/>
    <w:rsid w:val="008D06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2026-06-04T15:33:00Z</dcterms:created>
  <dcterms:modified xsi:type="dcterms:W3CDTF">2026-06-05T12:05:00Z</dcterms:modified>
</cp:coreProperties>
</file>