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7B1A85" wp14:paraId="021FDAEA" wp14:textId="7DE9723A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Launches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Hunter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FZ Gen.3 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Tactical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Softshell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Jacket</w:t>
      </w:r>
    </w:p>
    <w:p xmlns:wp14="http://schemas.microsoft.com/office/word/2010/wordml" w:rsidP="3C7B1A85" wp14:paraId="38F52187" wp14:textId="771E565C">
      <w:pPr>
        <w:pStyle w:val="Normal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C6FA43F" wp14:paraId="2BA3F8B0" wp14:textId="403220B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KOMENDA, SLOVENIA (01.10.2025)</w:t>
      </w:r>
    </w:p>
    <w:p xmlns:wp14="http://schemas.microsoft.com/office/word/2010/wordml" w:rsidP="5C6FA43F" wp14:paraId="6D058383" wp14:textId="7FE9C6B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5C6FA43F" wp14:paraId="36372F9A" wp14:textId="637D188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UF PRO, part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of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Mehler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Systems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leader in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advanced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tactical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clothing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has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unveiled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Tactical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Softshell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Jacket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designed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to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deliver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lightweight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protection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functionality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comfort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in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unpredictable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weather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conditions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.</w:t>
      </w:r>
    </w:p>
    <w:p xmlns:wp14="http://schemas.microsoft.com/office/word/2010/wordml" w:rsidP="5C6FA43F" wp14:paraId="185881A8" wp14:textId="408F163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5C6FA43F" wp14:paraId="48C2268C" wp14:textId="6133F1D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builds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on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success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of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its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predecessors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with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hybrid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design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that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integrates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windproof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water-repellent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outer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materials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with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breathable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side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panels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moisture-wicking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microfleece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lining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This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combination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ensures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reliable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performance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across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wide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range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of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conditions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from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5 °C to 25 °C.</w:t>
      </w:r>
    </w:p>
    <w:p xmlns:wp14="http://schemas.microsoft.com/office/word/2010/wordml" w:rsidP="5C6FA43F" wp14:paraId="5FADCD42" wp14:textId="625D4A0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5C6FA43F" wp14:paraId="4983094E" wp14:textId="3D6F833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Key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features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include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strategic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pocket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configuration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with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six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accessible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compartments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elastic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cuffs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for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warmth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retention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compact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packable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construction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that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makes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jacket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easy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to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stow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in a </w:t>
      </w:r>
      <w:r w:rsidRPr="3C7B1A85" w:rsidR="5F1BFF69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back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pack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functions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a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slim-fit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mid-layer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providing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adaptability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layered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colder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environments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C6FA43F" wp14:paraId="73A5CC61" wp14:textId="510E5CB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C6FA43F" wp14:paraId="6A520823" wp14:textId="6F793B5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“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is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made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working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unpredictable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,”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said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Matija (Mike) Kozina,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Application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Specialist at UF PRO. “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weather-resistant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materials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breathable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panels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smart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pocket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layout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it’s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keeps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you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ready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comfortable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field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.”</w:t>
      </w:r>
    </w:p>
    <w:p xmlns:wp14="http://schemas.microsoft.com/office/word/2010/wordml" w:rsidP="5C6FA43F" wp14:paraId="18679B40" wp14:textId="603F481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C6FA43F" wp14:paraId="5D571467" wp14:textId="64CB61E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available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next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week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through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PRO’s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website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partner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network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C6FA43F" wp14:paraId="232F40A9" wp14:textId="5B5D45C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C7B1A85" wp14:paraId="305016C4" wp14:textId="2CFA3BE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more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details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>visit</w:t>
      </w:r>
      <w:r w:rsidRPr="3C7B1A85" w:rsidR="5F1BF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: </w:t>
      </w:r>
      <w:hyperlink r:id="Rd8f911a2e7e2426f">
        <w:r w:rsidRPr="3C7B1A85" w:rsidR="19467F69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https://ufpro.com/us/tactical-jackets/softshell-jackets/hunter-fz-gen3-tactical-softshell-jacket</w:t>
        </w:r>
      </w:hyperlink>
      <w:r w:rsidRPr="3C7B1A85" w:rsidR="19467F69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</w:p>
    <w:p xmlns:wp14="http://schemas.microsoft.com/office/word/2010/wordml" w:rsidP="5C6FA43F" wp14:paraId="44EE8D64" wp14:textId="3E502D6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6DA3339" w:rsidP="3C7B1A85" w:rsidRDefault="36DA3339" w14:paraId="62C53CDA" w14:textId="681CC05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PRO:</w:t>
      </w:r>
    </w:p>
    <w:p w:rsidR="36DA3339" w:rsidP="3C7B1A85" w:rsidRDefault="36DA3339" w14:paraId="51B17CC6" w14:textId="3E8BF5E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designs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high-end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end-users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who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demand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finest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3C7B1A85" w:rsidP="3C7B1A85" w:rsidRDefault="3C7B1A85" w14:paraId="0154C674" w14:textId="4923EA5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6DA3339" w:rsidP="3C7B1A85" w:rsidRDefault="36DA3339" w14:paraId="38AE3805" w14:textId="6215FAB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premium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rigorous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research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invaluable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input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frontline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functionality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Each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piece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crafted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top-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achieving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peak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3C7B1A85" w:rsidP="3C7B1A85" w:rsidRDefault="3C7B1A85" w14:paraId="1FC1B96B" w14:textId="187835D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6DA3339" w:rsidP="3C7B1A85" w:rsidRDefault="36DA3339" w14:paraId="719FF395" w14:textId="4AFF750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Trusted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elite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unwaveringly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strives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every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consistently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meets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3C7B1A85" w:rsidP="3C7B1A85" w:rsidRDefault="3C7B1A85" w14:paraId="51764AC3" w14:textId="477EF9D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6DA3339" w:rsidP="3C7B1A85" w:rsidRDefault="36DA3339" w14:paraId="0CB66573" w14:textId="6DA1293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is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integral part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benefiting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heritage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name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represents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aligning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closely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ensures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seamless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cutting-edge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superior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gear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providing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operators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edge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they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need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greater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precision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confidence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difficult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challenging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environments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3C7B1A85" w:rsidP="3C7B1A85" w:rsidRDefault="3C7B1A85" w14:paraId="0C58F0FD" w14:textId="111CE62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6DA3339" w:rsidP="3C7B1A85" w:rsidRDefault="36DA3339" w14:paraId="523E8A1B" w14:textId="1A94DB3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</w:t>
      </w:r>
      <w:hyperlink r:id="Raa86017657e04b73">
        <w:r w:rsidRPr="3C7B1A85" w:rsidR="36DA3339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="3C7B1A85" w:rsidP="3C7B1A85" w:rsidRDefault="3C7B1A85" w14:paraId="6EF0461E" w14:textId="18CB350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="36DA3339" w:rsidP="3C7B1A85" w:rsidRDefault="36DA3339" w14:paraId="68FE67E6" w14:textId="4ECCA35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3C7B1A85" w:rsidR="36DA333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36DA3339" w:rsidP="3C7B1A85" w:rsidRDefault="36DA3339" w14:paraId="111DEDE9" w14:textId="09456CB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w:rsidR="36DA3339" w:rsidP="3C7B1A85" w:rsidRDefault="36DA3339" w14:paraId="4D906820" w14:textId="0D12105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3C7B1A85" w:rsidR="36DA333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36DA3339" w:rsidP="3C7B1A85" w:rsidRDefault="36DA3339" w14:paraId="3E2505D5" w14:textId="0DB9058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0e3f1d51a66e4636">
        <w:r w:rsidRPr="3C7B1A85" w:rsidR="36DA3339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w:rsidR="3C7B1A85" w:rsidP="3C7B1A85" w:rsidRDefault="3C7B1A85" w14:paraId="5CD9AC99" w14:textId="1B0015C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1DD4C"/>
    <w:rsid w:val="19467F69"/>
    <w:rsid w:val="19A75C91"/>
    <w:rsid w:val="26AFC869"/>
    <w:rsid w:val="36DA3339"/>
    <w:rsid w:val="3C7B1A85"/>
    <w:rsid w:val="5C6FA43F"/>
    <w:rsid w:val="5F1BFF69"/>
    <w:rsid w:val="75AC8B24"/>
    <w:rsid w:val="7C3EE510"/>
    <w:rsid w:val="7D41D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D4C"/>
  <w15:chartTrackingRefBased/>
  <w15:docId w15:val="{E7FC90C9-634B-4B51-96EB-521743B117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C6FA43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5C6FA4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us/tactical-jackets/softshell-jackets/hunter-fz-gen3-tactical-softshell-jacket" TargetMode="External" Id="Rd8f911a2e7e2426f" /><Relationship Type="http://schemas.openxmlformats.org/officeDocument/2006/relationships/hyperlink" Target="http://ufpro.com/" TargetMode="External" Id="Raa86017657e04b73" /><Relationship Type="http://schemas.openxmlformats.org/officeDocument/2006/relationships/hyperlink" Target="mailto:marina.brankovic@ufpro.si" TargetMode="External" Id="R0e3f1d51a66e46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2025-10-01T05:12:35.1809802Z</dcterms:created>
  <dcterms:modified xsi:type="dcterms:W3CDTF">2025-10-01T13:51:58.4320907Z</dcterms:modified>
  <dc:creator>Marina Brankovič</dc:creator>
  <lastModifiedBy>Marina Brankovič</lastModifiedBy>
</coreProperties>
</file>