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CF8926" wp14:paraId="7E5D31BC" wp14:textId="65186BE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UF PRO 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Striker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Challenge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2025: 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Noch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Monat</w:t>
      </w: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bis zum Start</w:t>
      </w:r>
    </w:p>
    <w:p xmlns:wp14="http://schemas.microsoft.com/office/word/2010/wordml" w:rsidP="48CF8926" wp14:paraId="0ED52DD2" wp14:textId="521B8F1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48CF8926" wp14:paraId="5E7C2B78" wp14:textId="25CF5CF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KOMENDA, SLOWENIEN (02.09.2025)</w:t>
      </w:r>
    </w:p>
    <w:p xmlns:wp14="http://schemas.microsoft.com/office/word/2010/wordml" w:rsidP="48CF8926" wp14:paraId="1D2662E3" wp14:textId="61F227B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48CF8926" wp14:paraId="5BE79D14" wp14:textId="64D117D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Knapp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Monat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vor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dem Start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laufen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Vorbereitungen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Teilnehmenden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UF PRO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Striker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Challenge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2025, 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27. September 2025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slowenischen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Pokljuka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stattfindet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auf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Hochtouren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Der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diesjährige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Parcours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wird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insbesondere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Ausdauer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Anpassungsfähigkeit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Resilienz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in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anspruchsvollem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alpinem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Gelände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militärisch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inspirierten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Hindernissen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testen.</w:t>
      </w:r>
    </w:p>
    <w:p xmlns:wp14="http://schemas.microsoft.com/office/word/2010/wordml" w:rsidP="48CF8926" wp14:paraId="3142FFEC" wp14:textId="3CB1A9D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48CF8926" wp14:paraId="2D3AD5FA" wp14:textId="4759797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diesjährige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Veranstaltung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umfasst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rund 20 Kilometer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Trails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Triglav-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Nationalpark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mit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15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militärisch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inspirierten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Hindernissen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darunter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Tragen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Gewichten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Kaltwasserquerungen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sowie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physische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mentale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Belastungstests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Bestimmte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Parcours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bleiben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bis zum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Wettkampftag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verborgen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so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dass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Teilnehmenden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effektiv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auf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unvorhergesehene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Herausforderungen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reagieren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müssen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48CF8926" wp14:paraId="45D47D89" wp14:textId="6DCDAAD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48CF8926" wp14:paraId="785FF5FA" wp14:textId="12C059A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Um 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Teilnehmenden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bei der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Vorbereitung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unterstützen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veröffentlicht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UF PRO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Vorfeld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der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Veranstaltung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wöchentlichen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Trainingsplan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Der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vollständige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10-Wochen-Plan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steht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auch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Download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Verfügung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damit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Teilnehmenden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ihr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Training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strukturieren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ihre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Leistung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für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den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Wettkampftag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optimieren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können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48CF8926" wp14:paraId="47057375" wp14:textId="16370F8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48CF8926" wp14:paraId="1EDC6219" wp14:textId="3924D75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Alle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gemeldeten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Teilnehmenden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erhalten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exklusiven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UF PRO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Striker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Challenge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2025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Goodie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Bag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drei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Besten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erhalten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UF PRO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Gutscheine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Wert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von bis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1.500 Euro.</w:t>
      </w:r>
    </w:p>
    <w:p xmlns:wp14="http://schemas.microsoft.com/office/word/2010/wordml" w:rsidP="48CF8926" wp14:paraId="3CD28AFF" wp14:textId="7F4FC6F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48CF8926" wp14:paraId="203B6543" wp14:textId="63B0BAE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Die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Veranstaltung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steht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aktiven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ehemaligen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Militärangehörigen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Polizei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-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Rettungskräften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Fitness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-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Abenteuersportlerinnen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-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sportlern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sowie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Taktik-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Outdoor-Enthusiastinnen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-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Enthusiasten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gleichermaßen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offen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Sie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bietet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Möglichkeit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Leistung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Einsatzbereitschaft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in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einem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professionellen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kontrollierten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Umfeld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zu</w:t>
      </w: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testen.</w:t>
      </w:r>
    </w:p>
    <w:p xmlns:wp14="http://schemas.microsoft.com/office/word/2010/wordml" w:rsidP="48CF8926" wp14:paraId="68AC5D5B" wp14:textId="4B52698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48CF8926" wp14:paraId="289AAD64" wp14:textId="6EDC1C6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48CF8926" w:rsidR="0D76CC0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Ausführliche Veranstaltungsdetails, Anmeldung und Zugang zum Trainingsplan finden sich unter: </w:t>
      </w:r>
      <w:hyperlink r:id="Rfcd81cfac25c4e23">
        <w:r w:rsidRPr="48CF8926" w:rsidR="0D76CC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386573"/>
            <w:sz w:val="22"/>
            <w:szCs w:val="22"/>
            <w:u w:val="single"/>
            <w:lang w:val="sl-SI"/>
          </w:rPr>
          <w:t>https://ufpro.com/de/events-und-messen/events/striker-challenge-2025</w:t>
        </w:r>
      </w:hyperlink>
    </w:p>
    <w:p xmlns:wp14="http://schemas.microsoft.com/office/word/2010/wordml" w:rsidP="48CF8926" wp14:paraId="44EE8D64" wp14:textId="33150C9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3E87BE03" w:rsidP="48CF8926" w:rsidRDefault="3E87BE03" w14:paraId="1136DB16" w14:textId="60E925C2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48CF8926" w:rsidR="3E87BE0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</w:t>
      </w:r>
    </w:p>
    <w:p w:rsidR="3E87BE03" w:rsidP="48CF8926" w:rsidRDefault="3E87BE03" w14:paraId="30D0D89E" w14:textId="13C8DC9A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entwirft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fertigt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professionelle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höchsten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Anforderungen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8CF8926" w:rsidP="48CF8926" w:rsidRDefault="48CF8926" w14:paraId="5C7EAE1D" w14:textId="73F53B2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E87BE03" w:rsidP="48CF8926" w:rsidRDefault="3E87BE03" w14:paraId="48BD4B92" w14:textId="4AFFF00E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jahrzehntelanges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Know-how in der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Herstellung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Premium-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rigorose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Forschungs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Testinitiativen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wichtige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Zusammenarbeit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entsteht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Qualität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Funktionalität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auszeichnet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Jedes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Detail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darauf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ausgelegt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Spitzenleistungen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unterstützen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8CF8926" w:rsidP="48CF8926" w:rsidRDefault="48CF8926" w14:paraId="60C13D33" w14:textId="603F913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E87BE03" w:rsidP="48CF8926" w:rsidRDefault="3E87BE03" w14:paraId="15704E6F" w14:textId="4C4C41F7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Polizeieinheiten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vertrauen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streben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jedem Produkt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nach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Perfektion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sodass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unsere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konsequent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dieser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Einheiten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entspricht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8CF8926" w:rsidP="48CF8926" w:rsidRDefault="48CF8926" w14:paraId="7BE12D67" w14:textId="5C64BA4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E87BE03" w:rsidP="48CF8926" w:rsidRDefault="3E87BE03" w14:paraId="649A7017" w14:textId="4F6CA1DF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integraler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Bestandteil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profitiert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dem Image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dem Know-how der Marke.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Abstimmung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sorgt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nahtlose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modernster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Schutztechnik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Vorteile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benötigen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um in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schwierigen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Umgebungen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präziser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agieren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können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8CF8926" w:rsidP="48CF8926" w:rsidRDefault="48CF8926" w14:paraId="03C6CFC0" w14:textId="371158A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E87BE03" w:rsidP="48CF8926" w:rsidRDefault="3E87BE03" w14:paraId="4743C8ED" w14:textId="63CEAAE5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Weiterführende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PRO: </w:t>
      </w:r>
      <w:hyperlink r:id="R46675e2584cf4a9e">
        <w:r w:rsidRPr="48CF8926" w:rsidR="3E87BE03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48CF8926" w:rsidP="48CF8926" w:rsidRDefault="48CF8926" w14:paraId="03C273D1" w14:textId="4324C08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E87BE03" w:rsidP="48CF8926" w:rsidRDefault="3E87BE03" w14:paraId="00B322B2" w14:textId="383C46F6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48CF8926" w:rsidR="3E87BE0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3E87BE03" w:rsidP="48CF8926" w:rsidRDefault="3E87BE03" w14:paraId="440D21AD" w14:textId="79314C48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3E87BE03" w:rsidP="48CF8926" w:rsidRDefault="3E87BE03" w14:paraId="40067299" w14:textId="34C120CC">
      <w:pPr>
        <w:spacing w:before="0" w:beforeAutospacing="off" w:after="0" w:afterAutospacing="off" w:line="360" w:lineRule="auto"/>
        <w:jc w:val="both"/>
      </w:pP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48CF8926" w:rsidR="3E87BE0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3E87BE03" w:rsidP="48CF8926" w:rsidRDefault="3E87BE03" w14:paraId="7302751D" w14:textId="604389E4">
      <w:pPr>
        <w:spacing w:before="0" w:beforeAutospacing="off" w:after="0" w:afterAutospacing="off" w:line="360" w:lineRule="auto"/>
        <w:jc w:val="both"/>
      </w:pPr>
      <w:hyperlink r:id="Rab365fb612bd4b0d">
        <w:r w:rsidRPr="48CF8926" w:rsidR="3E87BE03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w:rsidR="48CF8926" w:rsidP="48CF8926" w:rsidRDefault="48CF8926" w14:paraId="32A70498" w14:textId="2AE0529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31727"/>
    <w:rsid w:val="0D76CC0A"/>
    <w:rsid w:val="141287C8"/>
    <w:rsid w:val="1C31EBAD"/>
    <w:rsid w:val="3E87BE03"/>
    <w:rsid w:val="48CF8926"/>
    <w:rsid w:val="516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1727"/>
  <w15:chartTrackingRefBased/>
  <w15:docId w15:val="{DD08488A-3E33-47EF-992B-4BFDFC7E22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8CF892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de/events-und-messen/events/striker-challenge-2025" TargetMode="External" Id="Rfcd81cfac25c4e23" /><Relationship Type="http://schemas.openxmlformats.org/officeDocument/2006/relationships/hyperlink" Target="https://ufpro.com/de" TargetMode="External" Id="R46675e2584cf4a9e" /><Relationship Type="http://schemas.openxmlformats.org/officeDocument/2006/relationships/hyperlink" Target="mailto:marina.brankovic@ufpro.si" TargetMode="External" Id="Rab365fb612bd4b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2025-09-02T21:25:01.9934587Z</dcterms:created>
  <dcterms:modified xsi:type="dcterms:W3CDTF">2025-09-02T21:27:02.3731543Z</dcterms:modified>
  <dc:creator>Marina Brankovič</dc:creator>
  <lastModifiedBy>Marina Brankovič</lastModifiedBy>
</coreProperties>
</file>