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6F41C" w14:textId="6400F8AC" w:rsidR="0016772D" w:rsidRDefault="009629B1" w:rsidP="0016772D">
      <w:pPr>
        <w:spacing w:after="0" w:line="360" w:lineRule="auto"/>
        <w:jc w:val="both"/>
        <w:rPr>
          <w:rFonts w:ascii="Arial" w:hAnsi="Arial" w:cs="Arial"/>
          <w:b/>
          <w:bCs/>
        </w:rPr>
      </w:pPr>
      <w:proofErr w:type="spellStart"/>
      <w:r w:rsidRPr="009629B1">
        <w:rPr>
          <w:rFonts w:ascii="Arial" w:hAnsi="Arial" w:cs="Arial"/>
          <w:b/>
          <w:bCs/>
        </w:rPr>
        <w:t>Lindnerhof</w:t>
      </w:r>
      <w:proofErr w:type="spellEnd"/>
      <w:r w:rsidRPr="009629B1">
        <w:rPr>
          <w:rFonts w:ascii="Arial" w:hAnsi="Arial" w:cs="Arial"/>
          <w:b/>
          <w:bCs/>
        </w:rPr>
        <w:t xml:space="preserve"> </w:t>
      </w:r>
      <w:proofErr w:type="spellStart"/>
      <w:r w:rsidRPr="009629B1">
        <w:rPr>
          <w:rFonts w:ascii="Arial" w:hAnsi="Arial" w:cs="Arial"/>
          <w:b/>
          <w:bCs/>
        </w:rPr>
        <w:t>Introduces</w:t>
      </w:r>
      <w:proofErr w:type="spellEnd"/>
      <w:r w:rsidRPr="009629B1">
        <w:rPr>
          <w:rFonts w:ascii="Arial" w:hAnsi="Arial" w:cs="Arial"/>
          <w:b/>
          <w:bCs/>
        </w:rPr>
        <w:t xml:space="preserve"> New </w:t>
      </w:r>
      <w:proofErr w:type="spellStart"/>
      <w:r w:rsidRPr="009629B1">
        <w:rPr>
          <w:rFonts w:ascii="Arial" w:hAnsi="Arial" w:cs="Arial"/>
          <w:b/>
          <w:bCs/>
        </w:rPr>
        <w:t>Modular</w:t>
      </w:r>
      <w:proofErr w:type="spellEnd"/>
      <w:r w:rsidRPr="009629B1">
        <w:rPr>
          <w:rFonts w:ascii="Arial" w:hAnsi="Arial" w:cs="Arial"/>
          <w:b/>
          <w:bCs/>
        </w:rPr>
        <w:t xml:space="preserve"> </w:t>
      </w:r>
      <w:proofErr w:type="spellStart"/>
      <w:r w:rsidRPr="009629B1">
        <w:rPr>
          <w:rFonts w:ascii="Arial" w:hAnsi="Arial" w:cs="Arial"/>
          <w:b/>
          <w:bCs/>
        </w:rPr>
        <w:t>Load-Carriage</w:t>
      </w:r>
      <w:proofErr w:type="spellEnd"/>
      <w:r w:rsidRPr="009629B1">
        <w:rPr>
          <w:rFonts w:ascii="Arial" w:hAnsi="Arial" w:cs="Arial"/>
          <w:b/>
          <w:bCs/>
        </w:rPr>
        <w:t xml:space="preserve"> </w:t>
      </w:r>
      <w:proofErr w:type="spellStart"/>
      <w:r w:rsidRPr="009629B1">
        <w:rPr>
          <w:rFonts w:ascii="Arial" w:hAnsi="Arial" w:cs="Arial"/>
          <w:b/>
          <w:bCs/>
        </w:rPr>
        <w:t>System</w:t>
      </w:r>
      <w:proofErr w:type="spellEnd"/>
    </w:p>
    <w:p w14:paraId="7B5C900C" w14:textId="77777777" w:rsidR="009629B1" w:rsidRPr="0016772D" w:rsidRDefault="009629B1" w:rsidP="0016772D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066CA320" w14:textId="77777777" w:rsidR="0016772D" w:rsidRDefault="0016772D" w:rsidP="0016772D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16772D">
        <w:rPr>
          <w:rFonts w:ascii="Arial" w:hAnsi="Arial" w:cs="Arial"/>
          <w:b/>
          <w:bCs/>
        </w:rPr>
        <w:t>LENGGRIES, GERMANY (11.07.2025)</w:t>
      </w:r>
    </w:p>
    <w:p w14:paraId="23D6D24E" w14:textId="77777777" w:rsidR="0016772D" w:rsidRPr="0016772D" w:rsidRDefault="0016772D" w:rsidP="0016772D">
      <w:pPr>
        <w:spacing w:after="0" w:line="360" w:lineRule="auto"/>
        <w:jc w:val="both"/>
        <w:rPr>
          <w:rFonts w:ascii="Arial" w:hAnsi="Arial" w:cs="Arial"/>
        </w:rPr>
      </w:pPr>
    </w:p>
    <w:p w14:paraId="10BABEF2" w14:textId="77777777" w:rsidR="0016772D" w:rsidRDefault="0016772D" w:rsidP="0016772D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16772D">
        <w:rPr>
          <w:rFonts w:ascii="Arial" w:hAnsi="Arial" w:cs="Arial"/>
        </w:rPr>
        <w:t>Lindnerhof</w:t>
      </w:r>
      <w:proofErr w:type="spellEnd"/>
      <w:r w:rsidRPr="0016772D">
        <w:rPr>
          <w:rFonts w:ascii="Arial" w:hAnsi="Arial" w:cs="Arial"/>
        </w:rPr>
        <w:t xml:space="preserve">, a </w:t>
      </w:r>
      <w:proofErr w:type="spellStart"/>
      <w:r w:rsidRPr="0016772D">
        <w:rPr>
          <w:rFonts w:ascii="Arial" w:hAnsi="Arial" w:cs="Arial"/>
        </w:rPr>
        <w:t>Mehler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Systems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brand</w:t>
      </w:r>
      <w:proofErr w:type="spellEnd"/>
      <w:r w:rsidRPr="0016772D">
        <w:rPr>
          <w:rFonts w:ascii="Arial" w:hAnsi="Arial" w:cs="Arial"/>
        </w:rPr>
        <w:t xml:space="preserve">, </w:t>
      </w:r>
      <w:proofErr w:type="spellStart"/>
      <w:r w:rsidRPr="0016772D">
        <w:rPr>
          <w:rFonts w:ascii="Arial" w:hAnsi="Arial" w:cs="Arial"/>
        </w:rPr>
        <w:t>expands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its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load-carriage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solutions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with</w:t>
      </w:r>
      <w:proofErr w:type="spellEnd"/>
      <w:r w:rsidRPr="0016772D">
        <w:rPr>
          <w:rFonts w:ascii="Arial" w:hAnsi="Arial" w:cs="Arial"/>
        </w:rPr>
        <w:t xml:space="preserve"> a </w:t>
      </w:r>
      <w:proofErr w:type="spellStart"/>
      <w:r w:rsidRPr="0016772D">
        <w:rPr>
          <w:rFonts w:ascii="Arial" w:hAnsi="Arial" w:cs="Arial"/>
        </w:rPr>
        <w:t>new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generation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of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mission-configurable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backpack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pouches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and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accessories</w:t>
      </w:r>
      <w:proofErr w:type="spellEnd"/>
      <w:r w:rsidRPr="0016772D">
        <w:rPr>
          <w:rFonts w:ascii="Arial" w:hAnsi="Arial" w:cs="Arial"/>
        </w:rPr>
        <w:t xml:space="preserve">. </w:t>
      </w:r>
      <w:proofErr w:type="spellStart"/>
      <w:r w:rsidRPr="0016772D">
        <w:rPr>
          <w:rFonts w:ascii="Arial" w:hAnsi="Arial" w:cs="Arial"/>
        </w:rPr>
        <w:t>Purpose-built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for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operational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versatility</w:t>
      </w:r>
      <w:proofErr w:type="spellEnd"/>
      <w:r w:rsidRPr="0016772D">
        <w:rPr>
          <w:rFonts w:ascii="Arial" w:hAnsi="Arial" w:cs="Arial"/>
        </w:rPr>
        <w:t xml:space="preserve">, </w:t>
      </w:r>
      <w:proofErr w:type="spellStart"/>
      <w:r w:rsidRPr="0016772D">
        <w:rPr>
          <w:rFonts w:ascii="Arial" w:hAnsi="Arial" w:cs="Arial"/>
        </w:rPr>
        <w:t>high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durability</w:t>
      </w:r>
      <w:proofErr w:type="spellEnd"/>
      <w:r w:rsidRPr="0016772D">
        <w:rPr>
          <w:rFonts w:ascii="Arial" w:hAnsi="Arial" w:cs="Arial"/>
        </w:rPr>
        <w:t xml:space="preserve">, </w:t>
      </w:r>
      <w:proofErr w:type="spellStart"/>
      <w:r w:rsidRPr="0016772D">
        <w:rPr>
          <w:rFonts w:ascii="Arial" w:hAnsi="Arial" w:cs="Arial"/>
        </w:rPr>
        <w:t>and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seamless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integration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with</w:t>
      </w:r>
      <w:proofErr w:type="spellEnd"/>
      <w:r w:rsidRPr="0016772D">
        <w:rPr>
          <w:rFonts w:ascii="Arial" w:hAnsi="Arial" w:cs="Arial"/>
        </w:rPr>
        <w:t xml:space="preserve"> plate </w:t>
      </w:r>
      <w:proofErr w:type="spellStart"/>
      <w:r w:rsidRPr="0016772D">
        <w:rPr>
          <w:rFonts w:ascii="Arial" w:hAnsi="Arial" w:cs="Arial"/>
        </w:rPr>
        <w:t>carriers</w:t>
      </w:r>
      <w:proofErr w:type="spellEnd"/>
      <w:r w:rsidRPr="0016772D">
        <w:rPr>
          <w:rFonts w:ascii="Arial" w:hAnsi="Arial" w:cs="Arial"/>
        </w:rPr>
        <w:t xml:space="preserve">, </w:t>
      </w:r>
      <w:proofErr w:type="spellStart"/>
      <w:r w:rsidRPr="0016772D">
        <w:rPr>
          <w:rFonts w:ascii="Arial" w:hAnsi="Arial" w:cs="Arial"/>
        </w:rPr>
        <w:t>the</w:t>
      </w:r>
      <w:proofErr w:type="spellEnd"/>
      <w:r w:rsidRPr="0016772D">
        <w:rPr>
          <w:rFonts w:ascii="Arial" w:hAnsi="Arial" w:cs="Arial"/>
        </w:rPr>
        <w:t xml:space="preserve"> range </w:t>
      </w:r>
      <w:proofErr w:type="spellStart"/>
      <w:r w:rsidRPr="0016772D">
        <w:rPr>
          <w:rFonts w:ascii="Arial" w:hAnsi="Arial" w:cs="Arial"/>
        </w:rPr>
        <w:t>supports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military</w:t>
      </w:r>
      <w:proofErr w:type="spellEnd"/>
      <w:r w:rsidRPr="0016772D">
        <w:rPr>
          <w:rFonts w:ascii="Arial" w:hAnsi="Arial" w:cs="Arial"/>
        </w:rPr>
        <w:t xml:space="preserve">, </w:t>
      </w:r>
      <w:proofErr w:type="spellStart"/>
      <w:r w:rsidRPr="0016772D">
        <w:rPr>
          <w:rFonts w:ascii="Arial" w:hAnsi="Arial" w:cs="Arial"/>
        </w:rPr>
        <w:t>law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enforcement</w:t>
      </w:r>
      <w:proofErr w:type="spellEnd"/>
      <w:r w:rsidRPr="0016772D">
        <w:rPr>
          <w:rFonts w:ascii="Arial" w:hAnsi="Arial" w:cs="Arial"/>
        </w:rPr>
        <w:t xml:space="preserve">, </w:t>
      </w:r>
      <w:proofErr w:type="spellStart"/>
      <w:r w:rsidRPr="0016772D">
        <w:rPr>
          <w:rFonts w:ascii="Arial" w:hAnsi="Arial" w:cs="Arial"/>
        </w:rPr>
        <w:t>and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tactical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users</w:t>
      </w:r>
      <w:proofErr w:type="spellEnd"/>
      <w:r w:rsidRPr="0016772D">
        <w:rPr>
          <w:rFonts w:ascii="Arial" w:hAnsi="Arial" w:cs="Arial"/>
        </w:rPr>
        <w:t xml:space="preserve"> in </w:t>
      </w:r>
      <w:proofErr w:type="spellStart"/>
      <w:r w:rsidRPr="0016772D">
        <w:rPr>
          <w:rFonts w:ascii="Arial" w:hAnsi="Arial" w:cs="Arial"/>
        </w:rPr>
        <w:t>the</w:t>
      </w:r>
      <w:proofErr w:type="spellEnd"/>
      <w:r w:rsidRPr="0016772D">
        <w:rPr>
          <w:rFonts w:ascii="Arial" w:hAnsi="Arial" w:cs="Arial"/>
        </w:rPr>
        <w:t xml:space="preserve"> most </w:t>
      </w:r>
      <w:proofErr w:type="spellStart"/>
      <w:r w:rsidRPr="0016772D">
        <w:rPr>
          <w:rFonts w:ascii="Arial" w:hAnsi="Arial" w:cs="Arial"/>
        </w:rPr>
        <w:t>demanding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environments</w:t>
      </w:r>
      <w:proofErr w:type="spellEnd"/>
      <w:r w:rsidRPr="0016772D">
        <w:rPr>
          <w:rFonts w:ascii="Arial" w:hAnsi="Arial" w:cs="Arial"/>
        </w:rPr>
        <w:t>.</w:t>
      </w:r>
    </w:p>
    <w:p w14:paraId="01E3D763" w14:textId="77777777" w:rsidR="0016772D" w:rsidRPr="0016772D" w:rsidRDefault="0016772D" w:rsidP="0016772D">
      <w:pPr>
        <w:spacing w:after="0" w:line="360" w:lineRule="auto"/>
        <w:jc w:val="both"/>
        <w:rPr>
          <w:rFonts w:ascii="Arial" w:hAnsi="Arial" w:cs="Arial"/>
        </w:rPr>
      </w:pPr>
    </w:p>
    <w:p w14:paraId="673C05DB" w14:textId="77777777" w:rsidR="0016772D" w:rsidRDefault="0016772D" w:rsidP="0016772D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16772D">
        <w:rPr>
          <w:rFonts w:ascii="Arial" w:hAnsi="Arial" w:cs="Arial"/>
        </w:rPr>
        <w:t>The</w:t>
      </w:r>
      <w:proofErr w:type="spellEnd"/>
      <w:r w:rsidRPr="0016772D">
        <w:rPr>
          <w:rFonts w:ascii="Arial" w:hAnsi="Arial" w:cs="Arial"/>
        </w:rPr>
        <w:t xml:space="preserve"> M800 (</w:t>
      </w:r>
      <w:proofErr w:type="spellStart"/>
      <w:r w:rsidRPr="0016772D">
        <w:rPr>
          <w:rFonts w:ascii="Arial" w:hAnsi="Arial" w:cs="Arial"/>
        </w:rPr>
        <w:t>Small</w:t>
      </w:r>
      <w:proofErr w:type="spellEnd"/>
      <w:r w:rsidRPr="0016772D">
        <w:rPr>
          <w:rFonts w:ascii="Arial" w:hAnsi="Arial" w:cs="Arial"/>
        </w:rPr>
        <w:t xml:space="preserve">) </w:t>
      </w:r>
      <w:proofErr w:type="spellStart"/>
      <w:r w:rsidRPr="0016772D">
        <w:rPr>
          <w:rFonts w:ascii="Arial" w:hAnsi="Arial" w:cs="Arial"/>
        </w:rPr>
        <w:t>and</w:t>
      </w:r>
      <w:proofErr w:type="spellEnd"/>
      <w:r w:rsidRPr="0016772D">
        <w:rPr>
          <w:rFonts w:ascii="Arial" w:hAnsi="Arial" w:cs="Arial"/>
        </w:rPr>
        <w:t xml:space="preserve"> M810 (Large) </w:t>
      </w:r>
      <w:proofErr w:type="spellStart"/>
      <w:r w:rsidRPr="0016772D">
        <w:rPr>
          <w:rFonts w:ascii="Arial" w:hAnsi="Arial" w:cs="Arial"/>
        </w:rPr>
        <w:t>modular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backpack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pouches</w:t>
      </w:r>
      <w:proofErr w:type="spellEnd"/>
      <w:r w:rsidRPr="0016772D">
        <w:rPr>
          <w:rFonts w:ascii="Arial" w:hAnsi="Arial" w:cs="Arial"/>
        </w:rPr>
        <w:t xml:space="preserve"> are </w:t>
      </w:r>
      <w:proofErr w:type="spellStart"/>
      <w:r w:rsidRPr="0016772D">
        <w:rPr>
          <w:rFonts w:ascii="Arial" w:hAnsi="Arial" w:cs="Arial"/>
        </w:rPr>
        <w:t>designed</w:t>
      </w:r>
      <w:proofErr w:type="spellEnd"/>
      <w:r w:rsidRPr="0016772D">
        <w:rPr>
          <w:rFonts w:ascii="Arial" w:hAnsi="Arial" w:cs="Arial"/>
        </w:rPr>
        <w:t xml:space="preserve"> as </w:t>
      </w:r>
      <w:proofErr w:type="spellStart"/>
      <w:r w:rsidRPr="0016772D">
        <w:rPr>
          <w:rFonts w:ascii="Arial" w:hAnsi="Arial" w:cs="Arial"/>
        </w:rPr>
        <w:t>adaptable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storage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units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that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can</w:t>
      </w:r>
      <w:proofErr w:type="spellEnd"/>
      <w:r w:rsidRPr="0016772D">
        <w:rPr>
          <w:rFonts w:ascii="Arial" w:hAnsi="Arial" w:cs="Arial"/>
        </w:rPr>
        <w:t xml:space="preserve"> be </w:t>
      </w:r>
      <w:proofErr w:type="spellStart"/>
      <w:r w:rsidRPr="0016772D">
        <w:rPr>
          <w:rFonts w:ascii="Arial" w:hAnsi="Arial" w:cs="Arial"/>
        </w:rPr>
        <w:t>mounted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directly</w:t>
      </w:r>
      <w:proofErr w:type="spellEnd"/>
      <w:r w:rsidRPr="0016772D">
        <w:rPr>
          <w:rFonts w:ascii="Arial" w:hAnsi="Arial" w:cs="Arial"/>
        </w:rPr>
        <w:t xml:space="preserve"> to </w:t>
      </w:r>
      <w:proofErr w:type="spellStart"/>
      <w:r w:rsidRPr="0016772D">
        <w:rPr>
          <w:rFonts w:ascii="Arial" w:hAnsi="Arial" w:cs="Arial"/>
        </w:rPr>
        <w:t>Lindnerhof</w:t>
      </w:r>
      <w:proofErr w:type="spellEnd"/>
      <w:r w:rsidRPr="0016772D">
        <w:rPr>
          <w:rFonts w:ascii="Arial" w:hAnsi="Arial" w:cs="Arial"/>
        </w:rPr>
        <w:t xml:space="preserve"> plate </w:t>
      </w:r>
      <w:proofErr w:type="spellStart"/>
      <w:r w:rsidRPr="0016772D">
        <w:rPr>
          <w:rFonts w:ascii="Arial" w:hAnsi="Arial" w:cs="Arial"/>
        </w:rPr>
        <w:t>carriers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or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configured</w:t>
      </w:r>
      <w:proofErr w:type="spellEnd"/>
      <w:r w:rsidRPr="0016772D">
        <w:rPr>
          <w:rFonts w:ascii="Arial" w:hAnsi="Arial" w:cs="Arial"/>
        </w:rPr>
        <w:t xml:space="preserve"> as </w:t>
      </w:r>
      <w:proofErr w:type="spellStart"/>
      <w:r w:rsidRPr="0016772D">
        <w:rPr>
          <w:rFonts w:ascii="Arial" w:hAnsi="Arial" w:cs="Arial"/>
        </w:rPr>
        <w:t>standalone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backpacks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using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modular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components</w:t>
      </w:r>
      <w:proofErr w:type="spellEnd"/>
      <w:r w:rsidRPr="0016772D">
        <w:rPr>
          <w:rFonts w:ascii="Arial" w:hAnsi="Arial" w:cs="Arial"/>
        </w:rPr>
        <w:t xml:space="preserve">. Both </w:t>
      </w:r>
      <w:proofErr w:type="spellStart"/>
      <w:r w:rsidRPr="0016772D">
        <w:rPr>
          <w:rFonts w:ascii="Arial" w:hAnsi="Arial" w:cs="Arial"/>
        </w:rPr>
        <w:t>models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feature</w:t>
      </w:r>
      <w:proofErr w:type="spellEnd"/>
      <w:r w:rsidRPr="0016772D">
        <w:rPr>
          <w:rFonts w:ascii="Arial" w:hAnsi="Arial" w:cs="Arial"/>
        </w:rPr>
        <w:t xml:space="preserve"> a </w:t>
      </w:r>
      <w:proofErr w:type="spellStart"/>
      <w:r w:rsidRPr="0016772D">
        <w:rPr>
          <w:rFonts w:ascii="Arial" w:hAnsi="Arial" w:cs="Arial"/>
        </w:rPr>
        <w:t>fully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opening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clamshell</w:t>
      </w:r>
      <w:proofErr w:type="spellEnd"/>
      <w:r w:rsidRPr="0016772D">
        <w:rPr>
          <w:rFonts w:ascii="Arial" w:hAnsi="Arial" w:cs="Arial"/>
        </w:rPr>
        <w:t xml:space="preserve"> design </w:t>
      </w:r>
      <w:proofErr w:type="spellStart"/>
      <w:r w:rsidRPr="0016772D">
        <w:rPr>
          <w:rFonts w:ascii="Arial" w:hAnsi="Arial" w:cs="Arial"/>
        </w:rPr>
        <w:t>with</w:t>
      </w:r>
      <w:proofErr w:type="spellEnd"/>
      <w:r w:rsidRPr="0016772D">
        <w:rPr>
          <w:rFonts w:ascii="Arial" w:hAnsi="Arial" w:cs="Arial"/>
        </w:rPr>
        <w:t xml:space="preserve"> a </w:t>
      </w:r>
      <w:proofErr w:type="spellStart"/>
      <w:r w:rsidRPr="0016772D">
        <w:rPr>
          <w:rFonts w:ascii="Arial" w:hAnsi="Arial" w:cs="Arial"/>
        </w:rPr>
        <w:t>reverse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zipper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and</w:t>
      </w:r>
      <w:proofErr w:type="spellEnd"/>
      <w:r w:rsidRPr="0016772D">
        <w:rPr>
          <w:rFonts w:ascii="Arial" w:hAnsi="Arial" w:cs="Arial"/>
        </w:rPr>
        <w:t xml:space="preserve"> a </w:t>
      </w:r>
      <w:proofErr w:type="spellStart"/>
      <w:r w:rsidRPr="0016772D">
        <w:rPr>
          <w:rFonts w:ascii="Arial" w:hAnsi="Arial" w:cs="Arial"/>
        </w:rPr>
        <w:t>quick-pull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lace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system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for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rapid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access</w:t>
      </w:r>
      <w:proofErr w:type="spellEnd"/>
      <w:r w:rsidRPr="0016772D">
        <w:rPr>
          <w:rFonts w:ascii="Arial" w:hAnsi="Arial" w:cs="Arial"/>
        </w:rPr>
        <w:t xml:space="preserve">. </w:t>
      </w:r>
      <w:proofErr w:type="spellStart"/>
      <w:r w:rsidRPr="0016772D">
        <w:rPr>
          <w:rFonts w:ascii="Arial" w:hAnsi="Arial" w:cs="Arial"/>
        </w:rPr>
        <w:t>Inside</w:t>
      </w:r>
      <w:proofErr w:type="spellEnd"/>
      <w:r w:rsidRPr="0016772D">
        <w:rPr>
          <w:rFonts w:ascii="Arial" w:hAnsi="Arial" w:cs="Arial"/>
        </w:rPr>
        <w:t xml:space="preserve">, </w:t>
      </w:r>
      <w:proofErr w:type="spellStart"/>
      <w:r w:rsidRPr="0016772D">
        <w:rPr>
          <w:rFonts w:ascii="Arial" w:hAnsi="Arial" w:cs="Arial"/>
        </w:rPr>
        <w:t>loop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panels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and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partial</w:t>
      </w:r>
      <w:proofErr w:type="spellEnd"/>
      <w:r w:rsidRPr="0016772D">
        <w:rPr>
          <w:rFonts w:ascii="Arial" w:hAnsi="Arial" w:cs="Arial"/>
        </w:rPr>
        <w:t xml:space="preserve"> MOLLE/PALS </w:t>
      </w:r>
      <w:proofErr w:type="spellStart"/>
      <w:r w:rsidRPr="0016772D">
        <w:rPr>
          <w:rFonts w:ascii="Arial" w:hAnsi="Arial" w:cs="Arial"/>
        </w:rPr>
        <w:t>rows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allow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for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customised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organisation</w:t>
      </w:r>
      <w:proofErr w:type="spellEnd"/>
      <w:r w:rsidRPr="0016772D">
        <w:rPr>
          <w:rFonts w:ascii="Arial" w:hAnsi="Arial" w:cs="Arial"/>
        </w:rPr>
        <w:t xml:space="preserve">. A </w:t>
      </w:r>
      <w:proofErr w:type="spellStart"/>
      <w:r w:rsidRPr="0016772D">
        <w:rPr>
          <w:rFonts w:ascii="Arial" w:hAnsi="Arial" w:cs="Arial"/>
        </w:rPr>
        <w:t>dedicated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hydration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compartment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with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protected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exit</w:t>
      </w:r>
      <w:proofErr w:type="spellEnd"/>
      <w:r w:rsidRPr="0016772D">
        <w:rPr>
          <w:rFonts w:ascii="Arial" w:hAnsi="Arial" w:cs="Arial"/>
        </w:rPr>
        <w:t xml:space="preserve"> port </w:t>
      </w:r>
      <w:proofErr w:type="spellStart"/>
      <w:r w:rsidRPr="0016772D">
        <w:rPr>
          <w:rFonts w:ascii="Arial" w:hAnsi="Arial" w:cs="Arial"/>
        </w:rPr>
        <w:t>supports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cable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or</w:t>
      </w:r>
      <w:proofErr w:type="spellEnd"/>
      <w:r w:rsidRPr="0016772D">
        <w:rPr>
          <w:rFonts w:ascii="Arial" w:hAnsi="Arial" w:cs="Arial"/>
        </w:rPr>
        <w:t xml:space="preserve"> tube </w:t>
      </w:r>
      <w:proofErr w:type="spellStart"/>
      <w:r w:rsidRPr="0016772D">
        <w:rPr>
          <w:rFonts w:ascii="Arial" w:hAnsi="Arial" w:cs="Arial"/>
        </w:rPr>
        <w:t>routing</w:t>
      </w:r>
      <w:proofErr w:type="spellEnd"/>
      <w:r w:rsidRPr="0016772D">
        <w:rPr>
          <w:rFonts w:ascii="Arial" w:hAnsi="Arial" w:cs="Arial"/>
        </w:rPr>
        <w:t xml:space="preserve">, </w:t>
      </w:r>
      <w:proofErr w:type="spellStart"/>
      <w:r w:rsidRPr="0016772D">
        <w:rPr>
          <w:rFonts w:ascii="Arial" w:hAnsi="Arial" w:cs="Arial"/>
        </w:rPr>
        <w:t>while</w:t>
      </w:r>
      <w:proofErr w:type="spellEnd"/>
      <w:r w:rsidRPr="0016772D">
        <w:rPr>
          <w:rFonts w:ascii="Arial" w:hAnsi="Arial" w:cs="Arial"/>
        </w:rPr>
        <w:t xml:space="preserve"> a </w:t>
      </w:r>
      <w:proofErr w:type="spellStart"/>
      <w:r w:rsidRPr="0016772D">
        <w:rPr>
          <w:rFonts w:ascii="Arial" w:hAnsi="Arial" w:cs="Arial"/>
        </w:rPr>
        <w:t>drainage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grommet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ensures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water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and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debris</w:t>
      </w:r>
      <w:proofErr w:type="spellEnd"/>
      <w:r w:rsidRPr="0016772D">
        <w:rPr>
          <w:rFonts w:ascii="Arial" w:hAnsi="Arial" w:cs="Arial"/>
        </w:rPr>
        <w:t xml:space="preserve"> do not </w:t>
      </w:r>
      <w:proofErr w:type="spellStart"/>
      <w:r w:rsidRPr="0016772D">
        <w:rPr>
          <w:rFonts w:ascii="Arial" w:hAnsi="Arial" w:cs="Arial"/>
        </w:rPr>
        <w:t>accumulate</w:t>
      </w:r>
      <w:proofErr w:type="spellEnd"/>
      <w:r w:rsidRPr="0016772D">
        <w:rPr>
          <w:rFonts w:ascii="Arial" w:hAnsi="Arial" w:cs="Arial"/>
        </w:rPr>
        <w:t xml:space="preserve">. A </w:t>
      </w:r>
      <w:proofErr w:type="spellStart"/>
      <w:r w:rsidRPr="0016772D">
        <w:rPr>
          <w:rFonts w:ascii="Arial" w:hAnsi="Arial" w:cs="Arial"/>
        </w:rPr>
        <w:t>removable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reinforcement</w:t>
      </w:r>
      <w:proofErr w:type="spellEnd"/>
      <w:r w:rsidRPr="0016772D">
        <w:rPr>
          <w:rFonts w:ascii="Arial" w:hAnsi="Arial" w:cs="Arial"/>
        </w:rPr>
        <w:t xml:space="preserve"> plate </w:t>
      </w:r>
      <w:proofErr w:type="spellStart"/>
      <w:r w:rsidRPr="0016772D">
        <w:rPr>
          <w:rFonts w:ascii="Arial" w:hAnsi="Arial" w:cs="Arial"/>
        </w:rPr>
        <w:t>offers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structural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stability</w:t>
      </w:r>
      <w:proofErr w:type="spellEnd"/>
      <w:r w:rsidRPr="0016772D">
        <w:rPr>
          <w:rFonts w:ascii="Arial" w:hAnsi="Arial" w:cs="Arial"/>
        </w:rPr>
        <w:t xml:space="preserve">, </w:t>
      </w:r>
      <w:proofErr w:type="spellStart"/>
      <w:r w:rsidRPr="0016772D">
        <w:rPr>
          <w:rFonts w:ascii="Arial" w:hAnsi="Arial" w:cs="Arial"/>
        </w:rPr>
        <w:t>and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side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and</w:t>
      </w:r>
      <w:proofErr w:type="spellEnd"/>
      <w:r w:rsidRPr="0016772D">
        <w:rPr>
          <w:rFonts w:ascii="Arial" w:hAnsi="Arial" w:cs="Arial"/>
        </w:rPr>
        <w:t xml:space="preserve"> top </w:t>
      </w:r>
      <w:proofErr w:type="spellStart"/>
      <w:r w:rsidRPr="0016772D">
        <w:rPr>
          <w:rFonts w:ascii="Arial" w:hAnsi="Arial" w:cs="Arial"/>
        </w:rPr>
        <w:t>loops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allow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for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additional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mounting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options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such</w:t>
      </w:r>
      <w:proofErr w:type="spellEnd"/>
      <w:r w:rsidRPr="0016772D">
        <w:rPr>
          <w:rFonts w:ascii="Arial" w:hAnsi="Arial" w:cs="Arial"/>
        </w:rPr>
        <w:t xml:space="preserve"> as </w:t>
      </w:r>
      <w:proofErr w:type="spellStart"/>
      <w:r w:rsidRPr="0016772D">
        <w:rPr>
          <w:rFonts w:ascii="Arial" w:hAnsi="Arial" w:cs="Arial"/>
        </w:rPr>
        <w:t>helmet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stowage</w:t>
      </w:r>
      <w:proofErr w:type="spellEnd"/>
      <w:r w:rsidRPr="0016772D">
        <w:rPr>
          <w:rFonts w:ascii="Arial" w:hAnsi="Arial" w:cs="Arial"/>
        </w:rPr>
        <w:t xml:space="preserve">. </w:t>
      </w:r>
      <w:proofErr w:type="spellStart"/>
      <w:r w:rsidRPr="0016772D">
        <w:rPr>
          <w:rFonts w:ascii="Arial" w:hAnsi="Arial" w:cs="Arial"/>
        </w:rPr>
        <w:t>The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pouches</w:t>
      </w:r>
      <w:proofErr w:type="spellEnd"/>
      <w:r w:rsidRPr="0016772D">
        <w:rPr>
          <w:rFonts w:ascii="Arial" w:hAnsi="Arial" w:cs="Arial"/>
        </w:rPr>
        <w:t xml:space="preserve"> are </w:t>
      </w:r>
      <w:proofErr w:type="spellStart"/>
      <w:r w:rsidRPr="0016772D">
        <w:rPr>
          <w:rFonts w:ascii="Arial" w:hAnsi="Arial" w:cs="Arial"/>
        </w:rPr>
        <w:t>available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individually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or</w:t>
      </w:r>
      <w:proofErr w:type="spellEnd"/>
      <w:r w:rsidRPr="0016772D">
        <w:rPr>
          <w:rFonts w:ascii="Arial" w:hAnsi="Arial" w:cs="Arial"/>
        </w:rPr>
        <w:t xml:space="preserve"> as </w:t>
      </w:r>
      <w:proofErr w:type="spellStart"/>
      <w:r w:rsidRPr="0016772D">
        <w:rPr>
          <w:rFonts w:ascii="Arial" w:hAnsi="Arial" w:cs="Arial"/>
        </w:rPr>
        <w:t>complete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sets</w:t>
      </w:r>
      <w:proofErr w:type="spellEnd"/>
      <w:r w:rsidRPr="0016772D">
        <w:rPr>
          <w:rFonts w:ascii="Arial" w:hAnsi="Arial" w:cs="Arial"/>
        </w:rPr>
        <w:t xml:space="preserve"> (M800_S1 / M810_S1), </w:t>
      </w:r>
      <w:proofErr w:type="spellStart"/>
      <w:r w:rsidRPr="0016772D">
        <w:rPr>
          <w:rFonts w:ascii="Arial" w:hAnsi="Arial" w:cs="Arial"/>
        </w:rPr>
        <w:t>which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include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the</w:t>
      </w:r>
      <w:proofErr w:type="spellEnd"/>
      <w:r w:rsidRPr="0016772D">
        <w:rPr>
          <w:rFonts w:ascii="Arial" w:hAnsi="Arial" w:cs="Arial"/>
        </w:rPr>
        <w:t xml:space="preserve"> M820 </w:t>
      </w:r>
      <w:proofErr w:type="spellStart"/>
      <w:r w:rsidRPr="0016772D">
        <w:rPr>
          <w:rFonts w:ascii="Arial" w:hAnsi="Arial" w:cs="Arial"/>
        </w:rPr>
        <w:t>modular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shoulder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straps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and</w:t>
      </w:r>
      <w:proofErr w:type="spellEnd"/>
      <w:r w:rsidRPr="0016772D">
        <w:rPr>
          <w:rFonts w:ascii="Arial" w:hAnsi="Arial" w:cs="Arial"/>
        </w:rPr>
        <w:t xml:space="preserve"> LT835 adapter set. </w:t>
      </w:r>
      <w:proofErr w:type="spellStart"/>
      <w:r w:rsidRPr="0016772D">
        <w:rPr>
          <w:rFonts w:ascii="Arial" w:hAnsi="Arial" w:cs="Arial"/>
        </w:rPr>
        <w:t>These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configurations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offer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three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distinct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carry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options</w:t>
      </w:r>
      <w:proofErr w:type="spellEnd"/>
      <w:r w:rsidRPr="0016772D">
        <w:rPr>
          <w:rFonts w:ascii="Arial" w:hAnsi="Arial" w:cs="Arial"/>
        </w:rPr>
        <w:t xml:space="preserve">: </w:t>
      </w:r>
      <w:proofErr w:type="spellStart"/>
      <w:r w:rsidRPr="0016772D">
        <w:rPr>
          <w:rFonts w:ascii="Arial" w:hAnsi="Arial" w:cs="Arial"/>
        </w:rPr>
        <w:t>fixed</w:t>
      </w:r>
      <w:proofErr w:type="spellEnd"/>
      <w:r w:rsidRPr="0016772D">
        <w:rPr>
          <w:rFonts w:ascii="Arial" w:hAnsi="Arial" w:cs="Arial"/>
        </w:rPr>
        <w:t xml:space="preserve"> to a plate </w:t>
      </w:r>
      <w:proofErr w:type="spellStart"/>
      <w:r w:rsidRPr="0016772D">
        <w:rPr>
          <w:rFonts w:ascii="Arial" w:hAnsi="Arial" w:cs="Arial"/>
        </w:rPr>
        <w:t>carrier</w:t>
      </w:r>
      <w:proofErr w:type="spellEnd"/>
      <w:r w:rsidRPr="0016772D">
        <w:rPr>
          <w:rFonts w:ascii="Arial" w:hAnsi="Arial" w:cs="Arial"/>
        </w:rPr>
        <w:t xml:space="preserve">, </w:t>
      </w:r>
      <w:proofErr w:type="spellStart"/>
      <w:r w:rsidRPr="0016772D">
        <w:rPr>
          <w:rFonts w:ascii="Arial" w:hAnsi="Arial" w:cs="Arial"/>
        </w:rPr>
        <w:t>integrated</w:t>
      </w:r>
      <w:proofErr w:type="spellEnd"/>
      <w:r w:rsidRPr="0016772D">
        <w:rPr>
          <w:rFonts w:ascii="Arial" w:hAnsi="Arial" w:cs="Arial"/>
        </w:rPr>
        <w:t xml:space="preserve"> as a </w:t>
      </w:r>
      <w:proofErr w:type="spellStart"/>
      <w:r w:rsidRPr="0016772D">
        <w:rPr>
          <w:rFonts w:ascii="Arial" w:hAnsi="Arial" w:cs="Arial"/>
        </w:rPr>
        <w:t>rear-mounted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extension</w:t>
      </w:r>
      <w:proofErr w:type="spellEnd"/>
      <w:r w:rsidRPr="0016772D">
        <w:rPr>
          <w:rFonts w:ascii="Arial" w:hAnsi="Arial" w:cs="Arial"/>
        </w:rPr>
        <w:t xml:space="preserve">, </w:t>
      </w:r>
      <w:proofErr w:type="spellStart"/>
      <w:r w:rsidRPr="0016772D">
        <w:rPr>
          <w:rFonts w:ascii="Arial" w:hAnsi="Arial" w:cs="Arial"/>
        </w:rPr>
        <w:t>or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carried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independently</w:t>
      </w:r>
      <w:proofErr w:type="spellEnd"/>
      <w:r w:rsidRPr="0016772D">
        <w:rPr>
          <w:rFonts w:ascii="Arial" w:hAnsi="Arial" w:cs="Arial"/>
        </w:rPr>
        <w:t xml:space="preserve"> as a </w:t>
      </w:r>
      <w:proofErr w:type="spellStart"/>
      <w:r w:rsidRPr="0016772D">
        <w:rPr>
          <w:rFonts w:ascii="Arial" w:hAnsi="Arial" w:cs="Arial"/>
        </w:rPr>
        <w:t>compact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backpack</w:t>
      </w:r>
      <w:proofErr w:type="spellEnd"/>
      <w:r w:rsidRPr="0016772D">
        <w:rPr>
          <w:rFonts w:ascii="Arial" w:hAnsi="Arial" w:cs="Arial"/>
        </w:rPr>
        <w:t xml:space="preserve">. </w:t>
      </w:r>
      <w:proofErr w:type="spellStart"/>
      <w:r w:rsidRPr="0016772D">
        <w:rPr>
          <w:rFonts w:ascii="Arial" w:hAnsi="Arial" w:cs="Arial"/>
        </w:rPr>
        <w:t>The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pouches</w:t>
      </w:r>
      <w:proofErr w:type="spellEnd"/>
      <w:r w:rsidRPr="0016772D">
        <w:rPr>
          <w:rFonts w:ascii="Arial" w:hAnsi="Arial" w:cs="Arial"/>
        </w:rPr>
        <w:t xml:space="preserve"> are </w:t>
      </w:r>
      <w:proofErr w:type="spellStart"/>
      <w:r w:rsidRPr="0016772D">
        <w:rPr>
          <w:rFonts w:ascii="Arial" w:hAnsi="Arial" w:cs="Arial"/>
        </w:rPr>
        <w:t>suited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for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carrying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medical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gear</w:t>
      </w:r>
      <w:proofErr w:type="spellEnd"/>
      <w:r w:rsidRPr="0016772D">
        <w:rPr>
          <w:rFonts w:ascii="Arial" w:hAnsi="Arial" w:cs="Arial"/>
        </w:rPr>
        <w:t xml:space="preserve">, </w:t>
      </w:r>
      <w:proofErr w:type="spellStart"/>
      <w:r w:rsidRPr="0016772D">
        <w:rPr>
          <w:rFonts w:ascii="Arial" w:hAnsi="Arial" w:cs="Arial"/>
        </w:rPr>
        <w:t>hydration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systems</w:t>
      </w:r>
      <w:proofErr w:type="spellEnd"/>
      <w:r w:rsidRPr="0016772D">
        <w:rPr>
          <w:rFonts w:ascii="Arial" w:hAnsi="Arial" w:cs="Arial"/>
        </w:rPr>
        <w:t xml:space="preserve">, </w:t>
      </w:r>
      <w:proofErr w:type="spellStart"/>
      <w:r w:rsidRPr="0016772D">
        <w:rPr>
          <w:rFonts w:ascii="Arial" w:hAnsi="Arial" w:cs="Arial"/>
        </w:rPr>
        <w:t>electronics</w:t>
      </w:r>
      <w:proofErr w:type="spellEnd"/>
      <w:r w:rsidRPr="0016772D">
        <w:rPr>
          <w:rFonts w:ascii="Arial" w:hAnsi="Arial" w:cs="Arial"/>
        </w:rPr>
        <w:t xml:space="preserve">, </w:t>
      </w:r>
      <w:proofErr w:type="spellStart"/>
      <w:r w:rsidRPr="0016772D">
        <w:rPr>
          <w:rFonts w:ascii="Arial" w:hAnsi="Arial" w:cs="Arial"/>
        </w:rPr>
        <w:t>or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other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mission-critical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loadouts</w:t>
      </w:r>
      <w:proofErr w:type="spellEnd"/>
      <w:r w:rsidRPr="0016772D">
        <w:rPr>
          <w:rFonts w:ascii="Arial" w:hAnsi="Arial" w:cs="Arial"/>
        </w:rPr>
        <w:t>—</w:t>
      </w:r>
      <w:proofErr w:type="spellStart"/>
      <w:r w:rsidRPr="0016772D">
        <w:rPr>
          <w:rFonts w:ascii="Arial" w:hAnsi="Arial" w:cs="Arial"/>
        </w:rPr>
        <w:t>whether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integrated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into</w:t>
      </w:r>
      <w:proofErr w:type="spellEnd"/>
      <w:r w:rsidRPr="0016772D">
        <w:rPr>
          <w:rFonts w:ascii="Arial" w:hAnsi="Arial" w:cs="Arial"/>
        </w:rPr>
        <w:t xml:space="preserve"> a </w:t>
      </w:r>
      <w:proofErr w:type="spellStart"/>
      <w:r w:rsidRPr="0016772D">
        <w:rPr>
          <w:rFonts w:ascii="Arial" w:hAnsi="Arial" w:cs="Arial"/>
        </w:rPr>
        <w:t>full</w:t>
      </w:r>
      <w:proofErr w:type="spellEnd"/>
      <w:r w:rsidRPr="0016772D">
        <w:rPr>
          <w:rFonts w:ascii="Arial" w:hAnsi="Arial" w:cs="Arial"/>
        </w:rPr>
        <w:t xml:space="preserve"> kit </w:t>
      </w:r>
      <w:proofErr w:type="spellStart"/>
      <w:r w:rsidRPr="0016772D">
        <w:rPr>
          <w:rFonts w:ascii="Arial" w:hAnsi="Arial" w:cs="Arial"/>
        </w:rPr>
        <w:t>or</w:t>
      </w:r>
      <w:proofErr w:type="spellEnd"/>
      <w:r w:rsidRPr="0016772D">
        <w:rPr>
          <w:rFonts w:ascii="Arial" w:hAnsi="Arial" w:cs="Arial"/>
        </w:rPr>
        <w:t xml:space="preserve"> used </w:t>
      </w:r>
      <w:proofErr w:type="spellStart"/>
      <w:r w:rsidRPr="0016772D">
        <w:rPr>
          <w:rFonts w:ascii="Arial" w:hAnsi="Arial" w:cs="Arial"/>
        </w:rPr>
        <w:t>standalone</w:t>
      </w:r>
      <w:proofErr w:type="spellEnd"/>
      <w:r w:rsidRPr="0016772D">
        <w:rPr>
          <w:rFonts w:ascii="Arial" w:hAnsi="Arial" w:cs="Arial"/>
        </w:rPr>
        <w:t>.</w:t>
      </w:r>
    </w:p>
    <w:p w14:paraId="23D17A35" w14:textId="77777777" w:rsidR="0016772D" w:rsidRPr="0016772D" w:rsidRDefault="0016772D" w:rsidP="0016772D">
      <w:pPr>
        <w:spacing w:after="0" w:line="360" w:lineRule="auto"/>
        <w:jc w:val="both"/>
        <w:rPr>
          <w:rFonts w:ascii="Arial" w:hAnsi="Arial" w:cs="Arial"/>
        </w:rPr>
      </w:pPr>
    </w:p>
    <w:p w14:paraId="04B98864" w14:textId="77777777" w:rsidR="0016772D" w:rsidRDefault="0016772D" w:rsidP="0016772D">
      <w:pPr>
        <w:spacing w:after="0" w:line="360" w:lineRule="auto"/>
        <w:jc w:val="both"/>
        <w:rPr>
          <w:rFonts w:ascii="Arial" w:hAnsi="Arial" w:cs="Arial"/>
        </w:rPr>
      </w:pPr>
      <w:r w:rsidRPr="0016772D">
        <w:rPr>
          <w:rFonts w:ascii="Arial" w:hAnsi="Arial" w:cs="Arial"/>
        </w:rPr>
        <w:t xml:space="preserve">To </w:t>
      </w:r>
      <w:proofErr w:type="spellStart"/>
      <w:r w:rsidRPr="0016772D">
        <w:rPr>
          <w:rFonts w:ascii="Arial" w:hAnsi="Arial" w:cs="Arial"/>
        </w:rPr>
        <w:t>support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internal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organisation</w:t>
      </w:r>
      <w:proofErr w:type="spellEnd"/>
      <w:r w:rsidRPr="0016772D">
        <w:rPr>
          <w:rFonts w:ascii="Arial" w:hAnsi="Arial" w:cs="Arial"/>
        </w:rPr>
        <w:t xml:space="preserve">, </w:t>
      </w:r>
      <w:proofErr w:type="spellStart"/>
      <w:r w:rsidRPr="0016772D">
        <w:rPr>
          <w:rFonts w:ascii="Arial" w:hAnsi="Arial" w:cs="Arial"/>
        </w:rPr>
        <w:t>Lindnerhof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introduces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the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Multi-Pouch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Small</w:t>
      </w:r>
      <w:proofErr w:type="spellEnd"/>
      <w:r w:rsidRPr="0016772D">
        <w:rPr>
          <w:rFonts w:ascii="Arial" w:hAnsi="Arial" w:cs="Arial"/>
        </w:rPr>
        <w:t xml:space="preserve"> (M830) </w:t>
      </w:r>
      <w:proofErr w:type="spellStart"/>
      <w:r w:rsidRPr="0016772D">
        <w:rPr>
          <w:rFonts w:ascii="Arial" w:hAnsi="Arial" w:cs="Arial"/>
        </w:rPr>
        <w:t>and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Multi-Pouch</w:t>
      </w:r>
      <w:proofErr w:type="spellEnd"/>
      <w:r w:rsidRPr="0016772D">
        <w:rPr>
          <w:rFonts w:ascii="Arial" w:hAnsi="Arial" w:cs="Arial"/>
        </w:rPr>
        <w:t xml:space="preserve"> Large (M831), </w:t>
      </w:r>
      <w:proofErr w:type="spellStart"/>
      <w:r w:rsidRPr="0016772D">
        <w:rPr>
          <w:rFonts w:ascii="Arial" w:hAnsi="Arial" w:cs="Arial"/>
        </w:rPr>
        <w:t>designed</w:t>
      </w:r>
      <w:proofErr w:type="spellEnd"/>
      <w:r w:rsidRPr="0016772D">
        <w:rPr>
          <w:rFonts w:ascii="Arial" w:hAnsi="Arial" w:cs="Arial"/>
        </w:rPr>
        <w:t xml:space="preserve"> to </w:t>
      </w:r>
      <w:proofErr w:type="spellStart"/>
      <w:r w:rsidRPr="0016772D">
        <w:rPr>
          <w:rFonts w:ascii="Arial" w:hAnsi="Arial" w:cs="Arial"/>
        </w:rPr>
        <w:t>fit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seamlessly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into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the</w:t>
      </w:r>
      <w:proofErr w:type="spellEnd"/>
      <w:r w:rsidRPr="0016772D">
        <w:rPr>
          <w:rFonts w:ascii="Arial" w:hAnsi="Arial" w:cs="Arial"/>
        </w:rPr>
        <w:t xml:space="preserve"> M800 </w:t>
      </w:r>
      <w:proofErr w:type="spellStart"/>
      <w:r w:rsidRPr="0016772D">
        <w:rPr>
          <w:rFonts w:ascii="Arial" w:hAnsi="Arial" w:cs="Arial"/>
        </w:rPr>
        <w:t>and</w:t>
      </w:r>
      <w:proofErr w:type="spellEnd"/>
      <w:r w:rsidRPr="0016772D">
        <w:rPr>
          <w:rFonts w:ascii="Arial" w:hAnsi="Arial" w:cs="Arial"/>
        </w:rPr>
        <w:t xml:space="preserve"> M810 </w:t>
      </w:r>
      <w:proofErr w:type="spellStart"/>
      <w:r w:rsidRPr="0016772D">
        <w:rPr>
          <w:rFonts w:ascii="Arial" w:hAnsi="Arial" w:cs="Arial"/>
        </w:rPr>
        <w:t>or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other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loop-lined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compartments</w:t>
      </w:r>
      <w:proofErr w:type="spellEnd"/>
      <w:r w:rsidRPr="0016772D">
        <w:rPr>
          <w:rFonts w:ascii="Arial" w:hAnsi="Arial" w:cs="Arial"/>
        </w:rPr>
        <w:t xml:space="preserve">. Both </w:t>
      </w:r>
      <w:proofErr w:type="spellStart"/>
      <w:r w:rsidRPr="0016772D">
        <w:rPr>
          <w:rFonts w:ascii="Arial" w:hAnsi="Arial" w:cs="Arial"/>
        </w:rPr>
        <w:t>models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feature</w:t>
      </w:r>
      <w:proofErr w:type="spellEnd"/>
      <w:r w:rsidRPr="0016772D">
        <w:rPr>
          <w:rFonts w:ascii="Arial" w:hAnsi="Arial" w:cs="Arial"/>
        </w:rPr>
        <w:t xml:space="preserve"> a </w:t>
      </w:r>
      <w:proofErr w:type="spellStart"/>
      <w:r w:rsidRPr="0016772D">
        <w:rPr>
          <w:rFonts w:ascii="Arial" w:hAnsi="Arial" w:cs="Arial"/>
        </w:rPr>
        <w:t>hook-and-loop</w:t>
      </w:r>
      <w:proofErr w:type="spellEnd"/>
      <w:r w:rsidRPr="0016772D">
        <w:rPr>
          <w:rFonts w:ascii="Arial" w:hAnsi="Arial" w:cs="Arial"/>
        </w:rPr>
        <w:t xml:space="preserve"> back </w:t>
      </w:r>
      <w:proofErr w:type="spellStart"/>
      <w:r w:rsidRPr="0016772D">
        <w:rPr>
          <w:rFonts w:ascii="Arial" w:hAnsi="Arial" w:cs="Arial"/>
        </w:rPr>
        <w:t>surface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for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secure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placement</w:t>
      </w:r>
      <w:proofErr w:type="spellEnd"/>
      <w:r w:rsidRPr="0016772D">
        <w:rPr>
          <w:rFonts w:ascii="Arial" w:hAnsi="Arial" w:cs="Arial"/>
        </w:rPr>
        <w:t xml:space="preserve">, a </w:t>
      </w:r>
      <w:proofErr w:type="spellStart"/>
      <w:r w:rsidRPr="0016772D">
        <w:rPr>
          <w:rFonts w:ascii="Arial" w:hAnsi="Arial" w:cs="Arial"/>
        </w:rPr>
        <w:t>loop-covered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interior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for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modular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inserts</w:t>
      </w:r>
      <w:proofErr w:type="spellEnd"/>
      <w:r w:rsidRPr="0016772D">
        <w:rPr>
          <w:rFonts w:ascii="Arial" w:hAnsi="Arial" w:cs="Arial"/>
        </w:rPr>
        <w:t xml:space="preserve">, </w:t>
      </w:r>
      <w:proofErr w:type="spellStart"/>
      <w:r w:rsidRPr="0016772D">
        <w:rPr>
          <w:rFonts w:ascii="Arial" w:hAnsi="Arial" w:cs="Arial"/>
        </w:rPr>
        <w:t>and</w:t>
      </w:r>
      <w:proofErr w:type="spellEnd"/>
      <w:r w:rsidRPr="0016772D">
        <w:rPr>
          <w:rFonts w:ascii="Arial" w:hAnsi="Arial" w:cs="Arial"/>
        </w:rPr>
        <w:t xml:space="preserve"> a </w:t>
      </w:r>
      <w:proofErr w:type="spellStart"/>
      <w:r w:rsidRPr="0016772D">
        <w:rPr>
          <w:rFonts w:ascii="Arial" w:hAnsi="Arial" w:cs="Arial"/>
        </w:rPr>
        <w:t>mesh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lid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for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visibility</w:t>
      </w:r>
      <w:proofErr w:type="spellEnd"/>
      <w:r w:rsidRPr="0016772D">
        <w:rPr>
          <w:rFonts w:ascii="Arial" w:hAnsi="Arial" w:cs="Arial"/>
        </w:rPr>
        <w:t xml:space="preserve">. </w:t>
      </w:r>
      <w:proofErr w:type="spellStart"/>
      <w:r w:rsidRPr="0016772D">
        <w:rPr>
          <w:rFonts w:ascii="Arial" w:hAnsi="Arial" w:cs="Arial"/>
        </w:rPr>
        <w:t>The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full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zip-around</w:t>
      </w:r>
      <w:proofErr w:type="spellEnd"/>
      <w:r w:rsidRPr="0016772D">
        <w:rPr>
          <w:rFonts w:ascii="Arial" w:hAnsi="Arial" w:cs="Arial"/>
        </w:rPr>
        <w:t xml:space="preserve"> design </w:t>
      </w:r>
      <w:proofErr w:type="spellStart"/>
      <w:r w:rsidRPr="0016772D">
        <w:rPr>
          <w:rFonts w:ascii="Arial" w:hAnsi="Arial" w:cs="Arial"/>
        </w:rPr>
        <w:t>enables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complete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opening</w:t>
      </w:r>
      <w:proofErr w:type="spellEnd"/>
      <w:r w:rsidRPr="0016772D">
        <w:rPr>
          <w:rFonts w:ascii="Arial" w:hAnsi="Arial" w:cs="Arial"/>
        </w:rPr>
        <w:t xml:space="preserve">, </w:t>
      </w:r>
      <w:proofErr w:type="spellStart"/>
      <w:r w:rsidRPr="0016772D">
        <w:rPr>
          <w:rFonts w:ascii="Arial" w:hAnsi="Arial" w:cs="Arial"/>
        </w:rPr>
        <w:t>while</w:t>
      </w:r>
      <w:proofErr w:type="spellEnd"/>
      <w:r w:rsidRPr="0016772D">
        <w:rPr>
          <w:rFonts w:ascii="Arial" w:hAnsi="Arial" w:cs="Arial"/>
        </w:rPr>
        <w:t xml:space="preserve"> a </w:t>
      </w:r>
      <w:proofErr w:type="spellStart"/>
      <w:r w:rsidRPr="0016772D">
        <w:rPr>
          <w:rFonts w:ascii="Arial" w:hAnsi="Arial" w:cs="Arial"/>
        </w:rPr>
        <w:t>side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handle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allows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quick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removal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or</w:t>
      </w:r>
      <w:proofErr w:type="spellEnd"/>
      <w:r w:rsidRPr="0016772D">
        <w:rPr>
          <w:rFonts w:ascii="Arial" w:hAnsi="Arial" w:cs="Arial"/>
        </w:rPr>
        <w:t xml:space="preserve"> transfer. </w:t>
      </w:r>
      <w:proofErr w:type="spellStart"/>
      <w:r w:rsidRPr="0016772D">
        <w:rPr>
          <w:rFonts w:ascii="Arial" w:hAnsi="Arial" w:cs="Arial"/>
        </w:rPr>
        <w:t>The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exterior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loop</w:t>
      </w:r>
      <w:proofErr w:type="spellEnd"/>
      <w:r w:rsidRPr="0016772D">
        <w:rPr>
          <w:rFonts w:ascii="Arial" w:hAnsi="Arial" w:cs="Arial"/>
        </w:rPr>
        <w:t xml:space="preserve"> panel </w:t>
      </w:r>
      <w:proofErr w:type="spellStart"/>
      <w:r w:rsidRPr="0016772D">
        <w:rPr>
          <w:rFonts w:ascii="Arial" w:hAnsi="Arial" w:cs="Arial"/>
        </w:rPr>
        <w:t>allows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for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colour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marking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or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patching</w:t>
      </w:r>
      <w:proofErr w:type="spellEnd"/>
      <w:r w:rsidRPr="0016772D">
        <w:rPr>
          <w:rFonts w:ascii="Arial" w:hAnsi="Arial" w:cs="Arial"/>
        </w:rPr>
        <w:t xml:space="preserve">. </w:t>
      </w:r>
      <w:proofErr w:type="spellStart"/>
      <w:r w:rsidRPr="0016772D">
        <w:rPr>
          <w:rFonts w:ascii="Arial" w:hAnsi="Arial" w:cs="Arial"/>
        </w:rPr>
        <w:t>These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pouches</w:t>
      </w:r>
      <w:proofErr w:type="spellEnd"/>
      <w:r w:rsidRPr="0016772D">
        <w:rPr>
          <w:rFonts w:ascii="Arial" w:hAnsi="Arial" w:cs="Arial"/>
        </w:rPr>
        <w:t xml:space="preserve"> are ideal </w:t>
      </w:r>
      <w:proofErr w:type="spellStart"/>
      <w:r w:rsidRPr="0016772D">
        <w:rPr>
          <w:rFonts w:ascii="Arial" w:hAnsi="Arial" w:cs="Arial"/>
        </w:rPr>
        <w:t>for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structured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storage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of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medical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supplies</w:t>
      </w:r>
      <w:proofErr w:type="spellEnd"/>
      <w:r w:rsidRPr="0016772D">
        <w:rPr>
          <w:rFonts w:ascii="Arial" w:hAnsi="Arial" w:cs="Arial"/>
        </w:rPr>
        <w:t xml:space="preserve">, </w:t>
      </w:r>
      <w:proofErr w:type="spellStart"/>
      <w:r w:rsidRPr="0016772D">
        <w:rPr>
          <w:rFonts w:ascii="Arial" w:hAnsi="Arial" w:cs="Arial"/>
        </w:rPr>
        <w:t>tools</w:t>
      </w:r>
      <w:proofErr w:type="spellEnd"/>
      <w:r w:rsidRPr="0016772D">
        <w:rPr>
          <w:rFonts w:ascii="Arial" w:hAnsi="Arial" w:cs="Arial"/>
        </w:rPr>
        <w:t xml:space="preserve">, </w:t>
      </w:r>
      <w:proofErr w:type="spellStart"/>
      <w:r w:rsidRPr="0016772D">
        <w:rPr>
          <w:rFonts w:ascii="Arial" w:hAnsi="Arial" w:cs="Arial"/>
        </w:rPr>
        <w:t>or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electronics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within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confined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loadout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systems</w:t>
      </w:r>
      <w:proofErr w:type="spellEnd"/>
      <w:r w:rsidRPr="0016772D">
        <w:rPr>
          <w:rFonts w:ascii="Arial" w:hAnsi="Arial" w:cs="Arial"/>
        </w:rPr>
        <w:t>.</w:t>
      </w:r>
    </w:p>
    <w:p w14:paraId="51E6AEF0" w14:textId="77777777" w:rsidR="0016772D" w:rsidRPr="0016772D" w:rsidRDefault="0016772D" w:rsidP="0016772D">
      <w:pPr>
        <w:spacing w:after="0" w:line="360" w:lineRule="auto"/>
        <w:jc w:val="both"/>
        <w:rPr>
          <w:rFonts w:ascii="Arial" w:hAnsi="Arial" w:cs="Arial"/>
        </w:rPr>
      </w:pPr>
    </w:p>
    <w:p w14:paraId="5CB21208" w14:textId="77777777" w:rsidR="0016772D" w:rsidRPr="0016772D" w:rsidRDefault="0016772D" w:rsidP="0016772D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16772D">
        <w:rPr>
          <w:rFonts w:ascii="Arial" w:hAnsi="Arial" w:cs="Arial"/>
        </w:rPr>
        <w:t>The</w:t>
      </w:r>
      <w:proofErr w:type="spellEnd"/>
      <w:r w:rsidRPr="0016772D">
        <w:rPr>
          <w:rFonts w:ascii="Arial" w:hAnsi="Arial" w:cs="Arial"/>
        </w:rPr>
        <w:t xml:space="preserve"> M820 </w:t>
      </w:r>
      <w:proofErr w:type="spellStart"/>
      <w:r w:rsidRPr="0016772D">
        <w:rPr>
          <w:rFonts w:ascii="Arial" w:hAnsi="Arial" w:cs="Arial"/>
        </w:rPr>
        <w:t>Modular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Backpack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Straps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allow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operators</w:t>
      </w:r>
      <w:proofErr w:type="spellEnd"/>
      <w:r w:rsidRPr="0016772D">
        <w:rPr>
          <w:rFonts w:ascii="Arial" w:hAnsi="Arial" w:cs="Arial"/>
        </w:rPr>
        <w:t xml:space="preserve"> to </w:t>
      </w:r>
      <w:proofErr w:type="spellStart"/>
      <w:r w:rsidRPr="0016772D">
        <w:rPr>
          <w:rFonts w:ascii="Arial" w:hAnsi="Arial" w:cs="Arial"/>
        </w:rPr>
        <w:t>convert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the</w:t>
      </w:r>
      <w:proofErr w:type="spellEnd"/>
      <w:r w:rsidRPr="0016772D">
        <w:rPr>
          <w:rFonts w:ascii="Arial" w:hAnsi="Arial" w:cs="Arial"/>
        </w:rPr>
        <w:t xml:space="preserve"> M800 </w:t>
      </w:r>
      <w:proofErr w:type="spellStart"/>
      <w:r w:rsidRPr="0016772D">
        <w:rPr>
          <w:rFonts w:ascii="Arial" w:hAnsi="Arial" w:cs="Arial"/>
        </w:rPr>
        <w:t>or</w:t>
      </w:r>
      <w:proofErr w:type="spellEnd"/>
      <w:r w:rsidRPr="0016772D">
        <w:rPr>
          <w:rFonts w:ascii="Arial" w:hAnsi="Arial" w:cs="Arial"/>
        </w:rPr>
        <w:t xml:space="preserve"> M810 </w:t>
      </w:r>
      <w:proofErr w:type="spellStart"/>
      <w:r w:rsidRPr="0016772D">
        <w:rPr>
          <w:rFonts w:ascii="Arial" w:hAnsi="Arial" w:cs="Arial"/>
        </w:rPr>
        <w:t>into</w:t>
      </w:r>
      <w:proofErr w:type="spellEnd"/>
      <w:r w:rsidRPr="0016772D">
        <w:rPr>
          <w:rFonts w:ascii="Arial" w:hAnsi="Arial" w:cs="Arial"/>
        </w:rPr>
        <w:t xml:space="preserve"> a </w:t>
      </w:r>
      <w:proofErr w:type="spellStart"/>
      <w:r w:rsidRPr="0016772D">
        <w:rPr>
          <w:rFonts w:ascii="Arial" w:hAnsi="Arial" w:cs="Arial"/>
        </w:rPr>
        <w:t>lightweight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backpack</w:t>
      </w:r>
      <w:proofErr w:type="spellEnd"/>
      <w:r w:rsidRPr="0016772D">
        <w:rPr>
          <w:rFonts w:ascii="Arial" w:hAnsi="Arial" w:cs="Arial"/>
        </w:rPr>
        <w:t xml:space="preserve">. </w:t>
      </w:r>
      <w:proofErr w:type="spellStart"/>
      <w:r w:rsidRPr="0016772D">
        <w:rPr>
          <w:rFonts w:ascii="Arial" w:hAnsi="Arial" w:cs="Arial"/>
        </w:rPr>
        <w:t>Featuring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padded</w:t>
      </w:r>
      <w:proofErr w:type="spellEnd"/>
      <w:r w:rsidRPr="0016772D">
        <w:rPr>
          <w:rFonts w:ascii="Arial" w:hAnsi="Arial" w:cs="Arial"/>
        </w:rPr>
        <w:t xml:space="preserve">, </w:t>
      </w:r>
      <w:proofErr w:type="spellStart"/>
      <w:r w:rsidRPr="0016772D">
        <w:rPr>
          <w:rFonts w:ascii="Arial" w:hAnsi="Arial" w:cs="Arial"/>
        </w:rPr>
        <w:t>breathable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mesh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shoulder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sections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and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made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from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multiaxial</w:t>
      </w:r>
      <w:proofErr w:type="spellEnd"/>
      <w:r w:rsidRPr="0016772D">
        <w:rPr>
          <w:rFonts w:ascii="Arial" w:hAnsi="Arial" w:cs="Arial"/>
        </w:rPr>
        <w:t xml:space="preserve"> laminate (MX), </w:t>
      </w:r>
      <w:proofErr w:type="spellStart"/>
      <w:r w:rsidRPr="0016772D">
        <w:rPr>
          <w:rFonts w:ascii="Arial" w:hAnsi="Arial" w:cs="Arial"/>
        </w:rPr>
        <w:t>the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straps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provide</w:t>
      </w:r>
      <w:proofErr w:type="spellEnd"/>
      <w:r w:rsidRPr="0016772D">
        <w:rPr>
          <w:rFonts w:ascii="Arial" w:hAnsi="Arial" w:cs="Arial"/>
        </w:rPr>
        <w:t xml:space="preserve"> a balance </w:t>
      </w:r>
      <w:proofErr w:type="spellStart"/>
      <w:r w:rsidRPr="0016772D">
        <w:rPr>
          <w:rFonts w:ascii="Arial" w:hAnsi="Arial" w:cs="Arial"/>
        </w:rPr>
        <w:t>of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comfort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and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stability</w:t>
      </w:r>
      <w:proofErr w:type="spellEnd"/>
      <w:r w:rsidRPr="0016772D">
        <w:rPr>
          <w:rFonts w:ascii="Arial" w:hAnsi="Arial" w:cs="Arial"/>
        </w:rPr>
        <w:t xml:space="preserve">. </w:t>
      </w:r>
      <w:proofErr w:type="spellStart"/>
      <w:r w:rsidRPr="0016772D">
        <w:rPr>
          <w:rFonts w:ascii="Arial" w:hAnsi="Arial" w:cs="Arial"/>
        </w:rPr>
        <w:t>They</w:t>
      </w:r>
      <w:proofErr w:type="spellEnd"/>
      <w:r w:rsidRPr="0016772D">
        <w:rPr>
          <w:rFonts w:ascii="Arial" w:hAnsi="Arial" w:cs="Arial"/>
        </w:rPr>
        <w:t xml:space="preserve"> are </w:t>
      </w:r>
      <w:proofErr w:type="spellStart"/>
      <w:r w:rsidRPr="0016772D">
        <w:rPr>
          <w:rFonts w:ascii="Arial" w:hAnsi="Arial" w:cs="Arial"/>
        </w:rPr>
        <w:t>fully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adjustable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and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include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camouflage-matched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webbing</w:t>
      </w:r>
      <w:proofErr w:type="spellEnd"/>
      <w:r w:rsidRPr="0016772D">
        <w:rPr>
          <w:rFonts w:ascii="Arial" w:hAnsi="Arial" w:cs="Arial"/>
        </w:rPr>
        <w:t xml:space="preserve">, </w:t>
      </w:r>
      <w:proofErr w:type="spellStart"/>
      <w:r w:rsidRPr="0016772D">
        <w:rPr>
          <w:rFonts w:ascii="Arial" w:hAnsi="Arial" w:cs="Arial"/>
        </w:rPr>
        <w:t>making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them</w:t>
      </w:r>
      <w:proofErr w:type="spellEnd"/>
      <w:r w:rsidRPr="0016772D">
        <w:rPr>
          <w:rFonts w:ascii="Arial" w:hAnsi="Arial" w:cs="Arial"/>
        </w:rPr>
        <w:t xml:space="preserve"> a </w:t>
      </w:r>
      <w:proofErr w:type="spellStart"/>
      <w:r w:rsidRPr="0016772D">
        <w:rPr>
          <w:rFonts w:ascii="Arial" w:hAnsi="Arial" w:cs="Arial"/>
        </w:rPr>
        <w:t>practical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solution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when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extended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wear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without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full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carriers</w:t>
      </w:r>
      <w:proofErr w:type="spellEnd"/>
      <w:r w:rsidRPr="0016772D">
        <w:rPr>
          <w:rFonts w:ascii="Arial" w:hAnsi="Arial" w:cs="Arial"/>
        </w:rPr>
        <w:t xml:space="preserve"> is </w:t>
      </w:r>
      <w:proofErr w:type="spellStart"/>
      <w:r w:rsidRPr="0016772D">
        <w:rPr>
          <w:rFonts w:ascii="Arial" w:hAnsi="Arial" w:cs="Arial"/>
        </w:rPr>
        <w:t>required</w:t>
      </w:r>
      <w:proofErr w:type="spellEnd"/>
      <w:r w:rsidRPr="0016772D">
        <w:rPr>
          <w:rFonts w:ascii="Arial" w:hAnsi="Arial" w:cs="Arial"/>
        </w:rPr>
        <w:t>.</w:t>
      </w:r>
    </w:p>
    <w:p w14:paraId="366AB577" w14:textId="77777777" w:rsidR="0016772D" w:rsidRDefault="0016772D" w:rsidP="0016772D">
      <w:pPr>
        <w:spacing w:after="0" w:line="360" w:lineRule="auto"/>
        <w:jc w:val="both"/>
        <w:rPr>
          <w:rFonts w:ascii="Arial" w:hAnsi="Arial" w:cs="Arial"/>
        </w:rPr>
      </w:pPr>
      <w:r w:rsidRPr="0016772D">
        <w:rPr>
          <w:rFonts w:ascii="Arial" w:hAnsi="Arial" w:cs="Arial"/>
        </w:rPr>
        <w:lastRenderedPageBreak/>
        <w:t xml:space="preserve">To </w:t>
      </w:r>
      <w:proofErr w:type="spellStart"/>
      <w:r w:rsidRPr="0016772D">
        <w:rPr>
          <w:rFonts w:ascii="Arial" w:hAnsi="Arial" w:cs="Arial"/>
        </w:rPr>
        <w:t>complement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this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setup</w:t>
      </w:r>
      <w:proofErr w:type="spellEnd"/>
      <w:r w:rsidRPr="0016772D">
        <w:rPr>
          <w:rFonts w:ascii="Arial" w:hAnsi="Arial" w:cs="Arial"/>
        </w:rPr>
        <w:t xml:space="preserve">, </w:t>
      </w:r>
      <w:proofErr w:type="spellStart"/>
      <w:r w:rsidRPr="0016772D">
        <w:rPr>
          <w:rFonts w:ascii="Arial" w:hAnsi="Arial" w:cs="Arial"/>
        </w:rPr>
        <w:t>the</w:t>
      </w:r>
      <w:proofErr w:type="spellEnd"/>
      <w:r w:rsidRPr="0016772D">
        <w:rPr>
          <w:rFonts w:ascii="Arial" w:hAnsi="Arial" w:cs="Arial"/>
        </w:rPr>
        <w:t xml:space="preserve"> LT835 Adapter Set </w:t>
      </w:r>
      <w:proofErr w:type="spellStart"/>
      <w:r w:rsidRPr="0016772D">
        <w:rPr>
          <w:rFonts w:ascii="Arial" w:hAnsi="Arial" w:cs="Arial"/>
        </w:rPr>
        <w:t>allows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fast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and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secure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mounting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of</w:t>
      </w:r>
      <w:proofErr w:type="spellEnd"/>
      <w:r w:rsidRPr="0016772D">
        <w:rPr>
          <w:rFonts w:ascii="Arial" w:hAnsi="Arial" w:cs="Arial"/>
        </w:rPr>
        <w:t xml:space="preserve"> M800 </w:t>
      </w:r>
      <w:proofErr w:type="spellStart"/>
      <w:r w:rsidRPr="0016772D">
        <w:rPr>
          <w:rFonts w:ascii="Arial" w:hAnsi="Arial" w:cs="Arial"/>
        </w:rPr>
        <w:t>or</w:t>
      </w:r>
      <w:proofErr w:type="spellEnd"/>
      <w:r w:rsidRPr="0016772D">
        <w:rPr>
          <w:rFonts w:ascii="Arial" w:hAnsi="Arial" w:cs="Arial"/>
        </w:rPr>
        <w:t xml:space="preserve"> M810 </w:t>
      </w:r>
      <w:proofErr w:type="spellStart"/>
      <w:r w:rsidRPr="0016772D">
        <w:rPr>
          <w:rFonts w:ascii="Arial" w:hAnsi="Arial" w:cs="Arial"/>
        </w:rPr>
        <w:t>pouches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directly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onto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Lindnerhof</w:t>
      </w:r>
      <w:proofErr w:type="spellEnd"/>
      <w:r w:rsidRPr="0016772D">
        <w:rPr>
          <w:rFonts w:ascii="Arial" w:hAnsi="Arial" w:cs="Arial"/>
        </w:rPr>
        <w:t xml:space="preserve"> plate </w:t>
      </w:r>
      <w:proofErr w:type="spellStart"/>
      <w:r w:rsidRPr="0016772D">
        <w:rPr>
          <w:rFonts w:ascii="Arial" w:hAnsi="Arial" w:cs="Arial"/>
        </w:rPr>
        <w:t>carriers</w:t>
      </w:r>
      <w:proofErr w:type="spellEnd"/>
      <w:r w:rsidRPr="0016772D">
        <w:rPr>
          <w:rFonts w:ascii="Arial" w:hAnsi="Arial" w:cs="Arial"/>
        </w:rPr>
        <w:t xml:space="preserve">. </w:t>
      </w:r>
      <w:proofErr w:type="spellStart"/>
      <w:r w:rsidRPr="0016772D">
        <w:rPr>
          <w:rFonts w:ascii="Arial" w:hAnsi="Arial" w:cs="Arial"/>
        </w:rPr>
        <w:t>The</w:t>
      </w:r>
      <w:proofErr w:type="spellEnd"/>
      <w:r w:rsidRPr="0016772D">
        <w:rPr>
          <w:rFonts w:ascii="Arial" w:hAnsi="Arial" w:cs="Arial"/>
        </w:rPr>
        <w:t xml:space="preserve"> set </w:t>
      </w:r>
      <w:proofErr w:type="spellStart"/>
      <w:r w:rsidRPr="0016772D">
        <w:rPr>
          <w:rFonts w:ascii="Arial" w:hAnsi="Arial" w:cs="Arial"/>
        </w:rPr>
        <w:t>includes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snap</w:t>
      </w:r>
      <w:proofErr w:type="spellEnd"/>
      <w:r w:rsidRPr="0016772D">
        <w:rPr>
          <w:rFonts w:ascii="Arial" w:hAnsi="Arial" w:cs="Arial"/>
        </w:rPr>
        <w:t xml:space="preserve">-on </w:t>
      </w:r>
      <w:proofErr w:type="spellStart"/>
      <w:r w:rsidRPr="0016772D">
        <w:rPr>
          <w:rFonts w:ascii="Arial" w:hAnsi="Arial" w:cs="Arial"/>
        </w:rPr>
        <w:t>repair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buckles</w:t>
      </w:r>
      <w:proofErr w:type="spellEnd"/>
      <w:r w:rsidRPr="0016772D">
        <w:rPr>
          <w:rFonts w:ascii="Arial" w:hAnsi="Arial" w:cs="Arial"/>
        </w:rPr>
        <w:t xml:space="preserve">, </w:t>
      </w:r>
      <w:proofErr w:type="spellStart"/>
      <w:r w:rsidRPr="0016772D">
        <w:rPr>
          <w:rFonts w:ascii="Arial" w:hAnsi="Arial" w:cs="Arial"/>
        </w:rPr>
        <w:t>waist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and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shoulder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straps</w:t>
      </w:r>
      <w:proofErr w:type="spellEnd"/>
      <w:r w:rsidRPr="0016772D">
        <w:rPr>
          <w:rFonts w:ascii="Arial" w:hAnsi="Arial" w:cs="Arial"/>
        </w:rPr>
        <w:t xml:space="preserve">, </w:t>
      </w:r>
      <w:proofErr w:type="spellStart"/>
      <w:r w:rsidRPr="0016772D">
        <w:rPr>
          <w:rFonts w:ascii="Arial" w:hAnsi="Arial" w:cs="Arial"/>
        </w:rPr>
        <w:t>and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integrated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attachment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loops</w:t>
      </w:r>
      <w:proofErr w:type="spellEnd"/>
      <w:r w:rsidRPr="0016772D">
        <w:rPr>
          <w:rFonts w:ascii="Arial" w:hAnsi="Arial" w:cs="Arial"/>
        </w:rPr>
        <w:t xml:space="preserve">. </w:t>
      </w:r>
      <w:proofErr w:type="spellStart"/>
      <w:r w:rsidRPr="0016772D">
        <w:rPr>
          <w:rFonts w:ascii="Arial" w:hAnsi="Arial" w:cs="Arial"/>
        </w:rPr>
        <w:t>Its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low</w:t>
      </w:r>
      <w:proofErr w:type="spellEnd"/>
      <w:r w:rsidRPr="0016772D">
        <w:rPr>
          <w:rFonts w:ascii="Arial" w:hAnsi="Arial" w:cs="Arial"/>
        </w:rPr>
        <w:t xml:space="preserve">-profile design </w:t>
      </w:r>
      <w:proofErr w:type="spellStart"/>
      <w:r w:rsidRPr="0016772D">
        <w:rPr>
          <w:rFonts w:ascii="Arial" w:hAnsi="Arial" w:cs="Arial"/>
        </w:rPr>
        <w:t>ensures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minimal</w:t>
      </w:r>
      <w:proofErr w:type="spellEnd"/>
      <w:r w:rsidRPr="0016772D">
        <w:rPr>
          <w:rFonts w:ascii="Arial" w:hAnsi="Arial" w:cs="Arial"/>
        </w:rPr>
        <w:t xml:space="preserve"> interference </w:t>
      </w:r>
      <w:proofErr w:type="spellStart"/>
      <w:r w:rsidRPr="0016772D">
        <w:rPr>
          <w:rFonts w:ascii="Arial" w:hAnsi="Arial" w:cs="Arial"/>
        </w:rPr>
        <w:t>with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movement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or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gear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access</w:t>
      </w:r>
      <w:proofErr w:type="spellEnd"/>
      <w:r w:rsidRPr="0016772D">
        <w:rPr>
          <w:rFonts w:ascii="Arial" w:hAnsi="Arial" w:cs="Arial"/>
        </w:rPr>
        <w:t xml:space="preserve">. </w:t>
      </w:r>
      <w:proofErr w:type="spellStart"/>
      <w:r w:rsidRPr="0016772D">
        <w:rPr>
          <w:rFonts w:ascii="Arial" w:hAnsi="Arial" w:cs="Arial"/>
        </w:rPr>
        <w:t>This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modular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capability</w:t>
      </w:r>
      <w:proofErr w:type="spellEnd"/>
      <w:r w:rsidRPr="0016772D">
        <w:rPr>
          <w:rFonts w:ascii="Arial" w:hAnsi="Arial" w:cs="Arial"/>
        </w:rPr>
        <w:t xml:space="preserve"> is ideal </w:t>
      </w:r>
      <w:proofErr w:type="spellStart"/>
      <w:r w:rsidRPr="0016772D">
        <w:rPr>
          <w:rFonts w:ascii="Arial" w:hAnsi="Arial" w:cs="Arial"/>
        </w:rPr>
        <w:t>for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field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conditions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where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rapid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reconfiguration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of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loadouts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may</w:t>
      </w:r>
      <w:proofErr w:type="spellEnd"/>
      <w:r w:rsidRPr="0016772D">
        <w:rPr>
          <w:rFonts w:ascii="Arial" w:hAnsi="Arial" w:cs="Arial"/>
        </w:rPr>
        <w:t xml:space="preserve"> be </w:t>
      </w:r>
      <w:proofErr w:type="spellStart"/>
      <w:r w:rsidRPr="0016772D">
        <w:rPr>
          <w:rFonts w:ascii="Arial" w:hAnsi="Arial" w:cs="Arial"/>
        </w:rPr>
        <w:t>necessary</w:t>
      </w:r>
      <w:proofErr w:type="spellEnd"/>
      <w:r w:rsidRPr="0016772D">
        <w:rPr>
          <w:rFonts w:ascii="Arial" w:hAnsi="Arial" w:cs="Arial"/>
        </w:rPr>
        <w:t>.</w:t>
      </w:r>
    </w:p>
    <w:p w14:paraId="28A3D1E2" w14:textId="77777777" w:rsidR="0016772D" w:rsidRPr="0016772D" w:rsidRDefault="0016772D" w:rsidP="0016772D">
      <w:pPr>
        <w:spacing w:after="0" w:line="360" w:lineRule="auto"/>
        <w:jc w:val="both"/>
        <w:rPr>
          <w:rFonts w:ascii="Arial" w:hAnsi="Arial" w:cs="Arial"/>
        </w:rPr>
      </w:pPr>
    </w:p>
    <w:p w14:paraId="36C07A09" w14:textId="77777777" w:rsidR="0016772D" w:rsidRPr="0016772D" w:rsidRDefault="0016772D" w:rsidP="0016772D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16772D">
        <w:rPr>
          <w:rFonts w:ascii="Arial" w:hAnsi="Arial" w:cs="Arial"/>
        </w:rPr>
        <w:t>With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this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newly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launched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modular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lineup</w:t>
      </w:r>
      <w:proofErr w:type="spellEnd"/>
      <w:r w:rsidRPr="0016772D">
        <w:rPr>
          <w:rFonts w:ascii="Arial" w:hAnsi="Arial" w:cs="Arial"/>
        </w:rPr>
        <w:t xml:space="preserve">, </w:t>
      </w:r>
      <w:proofErr w:type="spellStart"/>
      <w:r w:rsidRPr="0016772D">
        <w:rPr>
          <w:rFonts w:ascii="Arial" w:hAnsi="Arial" w:cs="Arial"/>
        </w:rPr>
        <w:t>Lindnerhof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reinforces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its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focus</w:t>
      </w:r>
      <w:proofErr w:type="spellEnd"/>
      <w:r w:rsidRPr="0016772D">
        <w:rPr>
          <w:rFonts w:ascii="Arial" w:hAnsi="Arial" w:cs="Arial"/>
        </w:rPr>
        <w:t xml:space="preserve"> on </w:t>
      </w:r>
      <w:proofErr w:type="spellStart"/>
      <w:r w:rsidRPr="0016772D">
        <w:rPr>
          <w:rFonts w:ascii="Arial" w:hAnsi="Arial" w:cs="Arial"/>
        </w:rPr>
        <w:t>practical</w:t>
      </w:r>
      <w:proofErr w:type="spellEnd"/>
      <w:r w:rsidRPr="0016772D">
        <w:rPr>
          <w:rFonts w:ascii="Arial" w:hAnsi="Arial" w:cs="Arial"/>
        </w:rPr>
        <w:t xml:space="preserve">, </w:t>
      </w:r>
      <w:proofErr w:type="spellStart"/>
      <w:r w:rsidRPr="0016772D">
        <w:rPr>
          <w:rFonts w:ascii="Arial" w:hAnsi="Arial" w:cs="Arial"/>
        </w:rPr>
        <w:t>field-proven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gear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engineered</w:t>
      </w:r>
      <w:proofErr w:type="spellEnd"/>
      <w:r w:rsidRPr="0016772D">
        <w:rPr>
          <w:rFonts w:ascii="Arial" w:hAnsi="Arial" w:cs="Arial"/>
        </w:rPr>
        <w:t xml:space="preserve"> to </w:t>
      </w:r>
      <w:proofErr w:type="spellStart"/>
      <w:r w:rsidRPr="0016772D">
        <w:rPr>
          <w:rFonts w:ascii="Arial" w:hAnsi="Arial" w:cs="Arial"/>
        </w:rPr>
        <w:t>meet</w:t>
      </w:r>
      <w:proofErr w:type="spellEnd"/>
      <w:r w:rsidRPr="0016772D">
        <w:rPr>
          <w:rFonts w:ascii="Arial" w:hAnsi="Arial" w:cs="Arial"/>
        </w:rPr>
        <w:t xml:space="preserve"> real-</w:t>
      </w:r>
      <w:proofErr w:type="spellStart"/>
      <w:r w:rsidRPr="0016772D">
        <w:rPr>
          <w:rFonts w:ascii="Arial" w:hAnsi="Arial" w:cs="Arial"/>
        </w:rPr>
        <w:t>world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demands</w:t>
      </w:r>
      <w:proofErr w:type="spellEnd"/>
      <w:r w:rsidRPr="0016772D">
        <w:rPr>
          <w:rFonts w:ascii="Arial" w:hAnsi="Arial" w:cs="Arial"/>
        </w:rPr>
        <w:t xml:space="preserve">. </w:t>
      </w:r>
      <w:proofErr w:type="spellStart"/>
      <w:r w:rsidRPr="0016772D">
        <w:rPr>
          <w:rFonts w:ascii="Arial" w:hAnsi="Arial" w:cs="Arial"/>
        </w:rPr>
        <w:t>For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further</w:t>
      </w:r>
      <w:proofErr w:type="spellEnd"/>
      <w:r w:rsidRPr="0016772D">
        <w:rPr>
          <w:rFonts w:ascii="Arial" w:hAnsi="Arial" w:cs="Arial"/>
        </w:rPr>
        <w:t xml:space="preserve"> </w:t>
      </w:r>
      <w:proofErr w:type="spellStart"/>
      <w:r w:rsidRPr="0016772D">
        <w:rPr>
          <w:rFonts w:ascii="Arial" w:hAnsi="Arial" w:cs="Arial"/>
        </w:rPr>
        <w:t>details</w:t>
      </w:r>
      <w:proofErr w:type="spellEnd"/>
      <w:r w:rsidRPr="0016772D">
        <w:rPr>
          <w:rFonts w:ascii="Arial" w:hAnsi="Arial" w:cs="Arial"/>
        </w:rPr>
        <w:t xml:space="preserve">, </w:t>
      </w:r>
      <w:proofErr w:type="spellStart"/>
      <w:r w:rsidRPr="0016772D">
        <w:rPr>
          <w:rFonts w:ascii="Arial" w:hAnsi="Arial" w:cs="Arial"/>
        </w:rPr>
        <w:t>visit</w:t>
      </w:r>
      <w:proofErr w:type="spellEnd"/>
      <w:r w:rsidRPr="0016772D">
        <w:rPr>
          <w:rFonts w:ascii="Arial" w:hAnsi="Arial" w:cs="Arial"/>
        </w:rPr>
        <w:t xml:space="preserve"> </w:t>
      </w:r>
      <w:hyperlink r:id="rId6" w:history="1">
        <w:r w:rsidRPr="0016772D">
          <w:rPr>
            <w:rStyle w:val="Hiperpovezava"/>
            <w:rFonts w:ascii="Arial" w:hAnsi="Arial" w:cs="Arial"/>
          </w:rPr>
          <w:t>https://lindnerhof-taktik.de</w:t>
        </w:r>
      </w:hyperlink>
      <w:r w:rsidRPr="0016772D">
        <w:rPr>
          <w:rFonts w:ascii="Arial" w:hAnsi="Arial" w:cs="Arial"/>
        </w:rPr>
        <w:t>.</w:t>
      </w:r>
    </w:p>
    <w:p w14:paraId="3C2618FF" w14:textId="77777777" w:rsidR="005D1A1B" w:rsidRPr="0016772D" w:rsidRDefault="005D1A1B" w:rsidP="0016772D">
      <w:pPr>
        <w:spacing w:after="0" w:line="360" w:lineRule="auto"/>
        <w:jc w:val="both"/>
        <w:rPr>
          <w:rFonts w:ascii="Arial" w:hAnsi="Arial" w:cs="Arial"/>
        </w:rPr>
      </w:pPr>
    </w:p>
    <w:sectPr w:rsidR="005D1A1B" w:rsidRPr="00167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A8244" w14:textId="77777777" w:rsidR="001F7B0C" w:rsidRDefault="001F7B0C" w:rsidP="0016772D">
      <w:pPr>
        <w:spacing w:after="0" w:line="240" w:lineRule="auto"/>
      </w:pPr>
      <w:r>
        <w:separator/>
      </w:r>
    </w:p>
  </w:endnote>
  <w:endnote w:type="continuationSeparator" w:id="0">
    <w:p w14:paraId="408B914E" w14:textId="77777777" w:rsidR="001F7B0C" w:rsidRDefault="001F7B0C" w:rsidP="00167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F1A07" w14:textId="77777777" w:rsidR="001F7B0C" w:rsidRDefault="001F7B0C" w:rsidP="0016772D">
      <w:pPr>
        <w:spacing w:after="0" w:line="240" w:lineRule="auto"/>
      </w:pPr>
      <w:r>
        <w:separator/>
      </w:r>
    </w:p>
  </w:footnote>
  <w:footnote w:type="continuationSeparator" w:id="0">
    <w:p w14:paraId="2D7B7B58" w14:textId="77777777" w:rsidR="001F7B0C" w:rsidRDefault="001F7B0C" w:rsidP="001677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72D"/>
    <w:rsid w:val="0009009A"/>
    <w:rsid w:val="0016772D"/>
    <w:rsid w:val="001F7B0C"/>
    <w:rsid w:val="005D1A1B"/>
    <w:rsid w:val="0096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6407C1"/>
  <w15:chartTrackingRefBased/>
  <w15:docId w15:val="{C4E9E061-D4E3-43AD-87AC-A5A518C8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1677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67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677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677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677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1677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677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677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677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677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677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677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6772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6772D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16772D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6772D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6772D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6772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1677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167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1677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1677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1677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16772D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16772D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16772D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1677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16772D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16772D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16772D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16772D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167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6772D"/>
  </w:style>
  <w:style w:type="paragraph" w:styleId="Noga">
    <w:name w:val="footer"/>
    <w:basedOn w:val="Navaden"/>
    <w:link w:val="NogaZnak"/>
    <w:uiPriority w:val="99"/>
    <w:unhideWhenUsed/>
    <w:rsid w:val="00167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67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3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ndnerhof-taktik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2928</Characters>
  <Application>Microsoft Office Word</Application>
  <DocSecurity>0</DocSecurity>
  <Lines>47</Lines>
  <Paragraphs>9</Paragraphs>
  <ScaleCrop>false</ScaleCrop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Brankovič</dc:creator>
  <cp:keywords/>
  <dc:description/>
  <cp:lastModifiedBy>Marina Brankovič</cp:lastModifiedBy>
  <cp:revision>2</cp:revision>
  <dcterms:created xsi:type="dcterms:W3CDTF">2025-07-11T10:49:00Z</dcterms:created>
  <dcterms:modified xsi:type="dcterms:W3CDTF">2025-07-11T13:09:00Z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5d3123c5-3268-4729-92e4-676b387438ec</vt:lpwstr>
  </property>
</Properties>
</file>