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4459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B319A">
        <w:rPr>
          <w:rFonts w:ascii="Arial" w:hAnsi="Arial" w:cs="Arial"/>
          <w:b/>
          <w:bCs/>
        </w:rPr>
        <w:t xml:space="preserve">UF PRO </w:t>
      </w:r>
      <w:proofErr w:type="spellStart"/>
      <w:r w:rsidRPr="002B319A">
        <w:rPr>
          <w:rFonts w:ascii="Arial" w:hAnsi="Arial" w:cs="Arial"/>
          <w:b/>
          <w:bCs/>
        </w:rPr>
        <w:t>présentera</w:t>
      </w:r>
      <w:proofErr w:type="spellEnd"/>
      <w:r w:rsidRPr="002B319A">
        <w:rPr>
          <w:rFonts w:ascii="Arial" w:hAnsi="Arial" w:cs="Arial"/>
          <w:b/>
          <w:bCs/>
        </w:rPr>
        <w:t xml:space="preserve"> à la NSA 2025</w:t>
      </w:r>
    </w:p>
    <w:p w14:paraId="0DDBB35F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DC4D616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B319A">
        <w:rPr>
          <w:rFonts w:ascii="Arial" w:hAnsi="Arial" w:cs="Arial"/>
          <w:b/>
          <w:bCs/>
        </w:rPr>
        <w:t>KOMENDA, SLOVÉNIE (30.05.2025)</w:t>
      </w:r>
    </w:p>
    <w:p w14:paraId="1885F245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4355D5F8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r w:rsidRPr="002B319A">
        <w:rPr>
          <w:rFonts w:ascii="Arial" w:hAnsi="Arial" w:cs="Arial"/>
        </w:rPr>
        <w:t xml:space="preserve">Spécialiste des </w:t>
      </w:r>
      <w:proofErr w:type="spellStart"/>
      <w:r w:rsidRPr="002B319A">
        <w:rPr>
          <w:rFonts w:ascii="Arial" w:hAnsi="Arial" w:cs="Arial"/>
        </w:rPr>
        <w:t>vêtements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tactiques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pour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militaires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forces</w:t>
      </w:r>
      <w:proofErr w:type="spellEnd"/>
      <w:r w:rsidRPr="002B319A">
        <w:rPr>
          <w:rFonts w:ascii="Arial" w:hAnsi="Arial" w:cs="Arial"/>
        </w:rPr>
        <w:t xml:space="preserve"> de </w:t>
      </w:r>
      <w:proofErr w:type="spellStart"/>
      <w:r w:rsidRPr="002B319A">
        <w:rPr>
          <w:rFonts w:ascii="Arial" w:hAnsi="Arial" w:cs="Arial"/>
        </w:rPr>
        <w:t>l’ordre</w:t>
      </w:r>
      <w:proofErr w:type="spellEnd"/>
      <w:r w:rsidRPr="002B319A">
        <w:rPr>
          <w:rFonts w:ascii="Arial" w:hAnsi="Arial" w:cs="Arial"/>
        </w:rPr>
        <w:t xml:space="preserve">, UF PRO </w:t>
      </w:r>
      <w:proofErr w:type="spellStart"/>
      <w:r w:rsidRPr="002B319A">
        <w:rPr>
          <w:rFonts w:ascii="Arial" w:hAnsi="Arial" w:cs="Arial"/>
        </w:rPr>
        <w:t>participera</w:t>
      </w:r>
      <w:proofErr w:type="spellEnd"/>
      <w:r w:rsidRPr="002B319A">
        <w:rPr>
          <w:rFonts w:ascii="Arial" w:hAnsi="Arial" w:cs="Arial"/>
        </w:rPr>
        <w:t xml:space="preserve"> à la NSA 2025, </w:t>
      </w:r>
      <w:proofErr w:type="spellStart"/>
      <w:r w:rsidRPr="002B319A">
        <w:rPr>
          <w:rFonts w:ascii="Arial" w:hAnsi="Arial" w:cs="Arial"/>
        </w:rPr>
        <w:t>qui</w:t>
      </w:r>
      <w:proofErr w:type="spellEnd"/>
      <w:r w:rsidRPr="002B319A">
        <w:rPr>
          <w:rFonts w:ascii="Arial" w:hAnsi="Arial" w:cs="Arial"/>
        </w:rPr>
        <w:t xml:space="preserve"> se </w:t>
      </w:r>
      <w:proofErr w:type="spellStart"/>
      <w:r w:rsidRPr="002B319A">
        <w:rPr>
          <w:rFonts w:ascii="Arial" w:hAnsi="Arial" w:cs="Arial"/>
        </w:rPr>
        <w:t>déroulera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du</w:t>
      </w:r>
      <w:proofErr w:type="spellEnd"/>
      <w:r w:rsidRPr="002B319A">
        <w:rPr>
          <w:rFonts w:ascii="Arial" w:hAnsi="Arial" w:cs="Arial"/>
        </w:rPr>
        <w:t xml:space="preserve"> 3 au 5 </w:t>
      </w:r>
      <w:proofErr w:type="spellStart"/>
      <w:r w:rsidRPr="002B319A">
        <w:rPr>
          <w:rFonts w:ascii="Arial" w:hAnsi="Arial" w:cs="Arial"/>
        </w:rPr>
        <w:t>juin</w:t>
      </w:r>
      <w:proofErr w:type="spellEnd"/>
      <w:r w:rsidRPr="002B319A">
        <w:rPr>
          <w:rFonts w:ascii="Arial" w:hAnsi="Arial" w:cs="Arial"/>
        </w:rPr>
        <w:t xml:space="preserve"> à Oklahoma </w:t>
      </w:r>
      <w:proofErr w:type="spellStart"/>
      <w:r w:rsidRPr="002B319A">
        <w:rPr>
          <w:rFonts w:ascii="Arial" w:hAnsi="Arial" w:cs="Arial"/>
        </w:rPr>
        <w:t>City</w:t>
      </w:r>
      <w:proofErr w:type="spellEnd"/>
      <w:r w:rsidRPr="002B319A">
        <w:rPr>
          <w:rFonts w:ascii="Arial" w:hAnsi="Arial" w:cs="Arial"/>
        </w:rPr>
        <w:t>.</w:t>
      </w:r>
    </w:p>
    <w:p w14:paraId="12B9F430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4EFE6BFA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r w:rsidRPr="002B319A">
        <w:rPr>
          <w:rFonts w:ascii="Arial" w:hAnsi="Arial" w:cs="Arial"/>
        </w:rPr>
        <w:t xml:space="preserve">La </w:t>
      </w:r>
      <w:proofErr w:type="spellStart"/>
      <w:r w:rsidRPr="002B319A">
        <w:rPr>
          <w:rFonts w:ascii="Arial" w:hAnsi="Arial" w:cs="Arial"/>
        </w:rPr>
        <w:t>conférence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annuelle</w:t>
      </w:r>
      <w:proofErr w:type="spellEnd"/>
      <w:r w:rsidRPr="002B319A">
        <w:rPr>
          <w:rFonts w:ascii="Arial" w:hAnsi="Arial" w:cs="Arial"/>
        </w:rPr>
        <w:t xml:space="preserve"> de la </w:t>
      </w:r>
      <w:proofErr w:type="spellStart"/>
      <w:r w:rsidRPr="002B319A">
        <w:rPr>
          <w:rFonts w:ascii="Arial" w:hAnsi="Arial" w:cs="Arial"/>
        </w:rPr>
        <w:t>National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Sheriffs</w:t>
      </w:r>
      <w:proofErr w:type="spellEnd"/>
      <w:r w:rsidRPr="002B319A">
        <w:rPr>
          <w:rFonts w:ascii="Arial" w:hAnsi="Arial" w:cs="Arial"/>
        </w:rPr>
        <w:t xml:space="preserve">’ </w:t>
      </w:r>
      <w:proofErr w:type="spellStart"/>
      <w:r w:rsidRPr="002B319A">
        <w:rPr>
          <w:rFonts w:ascii="Arial" w:hAnsi="Arial" w:cs="Arial"/>
        </w:rPr>
        <w:t>Association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est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un</w:t>
      </w:r>
      <w:proofErr w:type="spellEnd"/>
      <w:r w:rsidRPr="002B319A">
        <w:rPr>
          <w:rFonts w:ascii="Arial" w:hAnsi="Arial" w:cs="Arial"/>
        </w:rPr>
        <w:t xml:space="preserve"> rendez-vous </w:t>
      </w:r>
      <w:proofErr w:type="spellStart"/>
      <w:r w:rsidRPr="002B319A">
        <w:rPr>
          <w:rFonts w:ascii="Arial" w:hAnsi="Arial" w:cs="Arial"/>
        </w:rPr>
        <w:t>incontournable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dans</w:t>
      </w:r>
      <w:proofErr w:type="spellEnd"/>
      <w:r w:rsidRPr="002B319A">
        <w:rPr>
          <w:rFonts w:ascii="Arial" w:hAnsi="Arial" w:cs="Arial"/>
        </w:rPr>
        <w:t xml:space="preserve"> le </w:t>
      </w:r>
      <w:proofErr w:type="spellStart"/>
      <w:r w:rsidRPr="002B319A">
        <w:rPr>
          <w:rFonts w:ascii="Arial" w:hAnsi="Arial" w:cs="Arial"/>
        </w:rPr>
        <w:t>milieu</w:t>
      </w:r>
      <w:proofErr w:type="spellEnd"/>
      <w:r w:rsidRPr="002B319A">
        <w:rPr>
          <w:rFonts w:ascii="Arial" w:hAnsi="Arial" w:cs="Arial"/>
        </w:rPr>
        <w:t xml:space="preserve"> des </w:t>
      </w:r>
      <w:proofErr w:type="spellStart"/>
      <w:r w:rsidRPr="002B319A">
        <w:rPr>
          <w:rFonts w:ascii="Arial" w:hAnsi="Arial" w:cs="Arial"/>
        </w:rPr>
        <w:t>forces</w:t>
      </w:r>
      <w:proofErr w:type="spellEnd"/>
      <w:r w:rsidRPr="002B319A">
        <w:rPr>
          <w:rFonts w:ascii="Arial" w:hAnsi="Arial" w:cs="Arial"/>
        </w:rPr>
        <w:t xml:space="preserve"> de </w:t>
      </w:r>
      <w:proofErr w:type="spellStart"/>
      <w:r w:rsidRPr="002B319A">
        <w:rPr>
          <w:rFonts w:ascii="Arial" w:hAnsi="Arial" w:cs="Arial"/>
        </w:rPr>
        <w:t>l’ordre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américaines</w:t>
      </w:r>
      <w:proofErr w:type="spellEnd"/>
      <w:r w:rsidRPr="002B319A">
        <w:rPr>
          <w:rFonts w:ascii="Arial" w:hAnsi="Arial" w:cs="Arial"/>
        </w:rPr>
        <w:t xml:space="preserve">. </w:t>
      </w:r>
      <w:proofErr w:type="spellStart"/>
      <w:r w:rsidRPr="002B319A">
        <w:rPr>
          <w:rFonts w:ascii="Arial" w:hAnsi="Arial" w:cs="Arial"/>
        </w:rPr>
        <w:t>Cet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événement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offre</w:t>
      </w:r>
      <w:proofErr w:type="spellEnd"/>
      <w:r w:rsidRPr="002B319A">
        <w:rPr>
          <w:rFonts w:ascii="Arial" w:hAnsi="Arial" w:cs="Arial"/>
        </w:rPr>
        <w:t xml:space="preserve"> à UF PRO </w:t>
      </w:r>
      <w:proofErr w:type="spellStart"/>
      <w:r w:rsidRPr="002B319A">
        <w:rPr>
          <w:rFonts w:ascii="Arial" w:hAnsi="Arial" w:cs="Arial"/>
        </w:rPr>
        <w:t>une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plateforme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pour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présenter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systèmes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vestimentaires</w:t>
      </w:r>
      <w:proofErr w:type="spellEnd"/>
      <w:r w:rsidRPr="002B319A">
        <w:rPr>
          <w:rFonts w:ascii="Arial" w:hAnsi="Arial" w:cs="Arial"/>
        </w:rPr>
        <w:t xml:space="preserve"> à </w:t>
      </w:r>
      <w:proofErr w:type="spellStart"/>
      <w:r w:rsidRPr="002B319A">
        <w:rPr>
          <w:rFonts w:ascii="Arial" w:hAnsi="Arial" w:cs="Arial"/>
        </w:rPr>
        <w:t>un</w:t>
      </w:r>
      <w:proofErr w:type="spellEnd"/>
      <w:r w:rsidRPr="002B319A">
        <w:rPr>
          <w:rFonts w:ascii="Arial" w:hAnsi="Arial" w:cs="Arial"/>
        </w:rPr>
        <w:t xml:space="preserve"> large </w:t>
      </w:r>
      <w:proofErr w:type="spellStart"/>
      <w:r w:rsidRPr="002B319A">
        <w:rPr>
          <w:rFonts w:ascii="Arial" w:hAnsi="Arial" w:cs="Arial"/>
        </w:rPr>
        <w:t>public</w:t>
      </w:r>
      <w:proofErr w:type="spellEnd"/>
      <w:r w:rsidRPr="002B319A">
        <w:rPr>
          <w:rFonts w:ascii="Arial" w:hAnsi="Arial" w:cs="Arial"/>
        </w:rPr>
        <w:t xml:space="preserve"> de </w:t>
      </w:r>
      <w:proofErr w:type="spellStart"/>
      <w:r w:rsidRPr="002B319A">
        <w:rPr>
          <w:rFonts w:ascii="Arial" w:hAnsi="Arial" w:cs="Arial"/>
        </w:rPr>
        <w:t>professionnels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décideurs</w:t>
      </w:r>
      <w:proofErr w:type="spellEnd"/>
      <w:r w:rsidRPr="002B319A">
        <w:rPr>
          <w:rFonts w:ascii="Arial" w:hAnsi="Arial" w:cs="Arial"/>
        </w:rPr>
        <w:t>.</w:t>
      </w:r>
    </w:p>
    <w:p w14:paraId="6CD3DCC8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11812A58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r w:rsidRPr="002B319A">
        <w:rPr>
          <w:rFonts w:ascii="Arial" w:hAnsi="Arial" w:cs="Arial"/>
        </w:rPr>
        <w:t xml:space="preserve">Sur le </w:t>
      </w:r>
      <w:proofErr w:type="spellStart"/>
      <w:r w:rsidRPr="002B319A">
        <w:rPr>
          <w:rFonts w:ascii="Arial" w:hAnsi="Arial" w:cs="Arial"/>
        </w:rPr>
        <w:t>stand</w:t>
      </w:r>
      <w:proofErr w:type="spellEnd"/>
      <w:r w:rsidRPr="002B319A">
        <w:rPr>
          <w:rFonts w:ascii="Arial" w:hAnsi="Arial" w:cs="Arial"/>
        </w:rPr>
        <w:t xml:space="preserve"> UF PRO, les </w:t>
      </w:r>
      <w:proofErr w:type="spellStart"/>
      <w:r w:rsidRPr="002B319A">
        <w:rPr>
          <w:rFonts w:ascii="Arial" w:hAnsi="Arial" w:cs="Arial"/>
        </w:rPr>
        <w:t>visiteurs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découvriront</w:t>
      </w:r>
      <w:proofErr w:type="spellEnd"/>
      <w:r w:rsidRPr="002B319A">
        <w:rPr>
          <w:rFonts w:ascii="Arial" w:hAnsi="Arial" w:cs="Arial"/>
        </w:rPr>
        <w:t xml:space="preserve"> des </w:t>
      </w:r>
      <w:proofErr w:type="spellStart"/>
      <w:r w:rsidRPr="002B319A">
        <w:rPr>
          <w:rFonts w:ascii="Arial" w:hAnsi="Arial" w:cs="Arial"/>
        </w:rPr>
        <w:t>lignes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phares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telles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que</w:t>
      </w:r>
      <w:proofErr w:type="spellEnd"/>
      <w:r w:rsidRPr="002B319A">
        <w:rPr>
          <w:rFonts w:ascii="Arial" w:hAnsi="Arial" w:cs="Arial"/>
        </w:rPr>
        <w:t xml:space="preserve"> la </w:t>
      </w:r>
      <w:proofErr w:type="spellStart"/>
      <w:r w:rsidRPr="002B319A">
        <w:rPr>
          <w:rFonts w:ascii="Arial" w:hAnsi="Arial" w:cs="Arial"/>
        </w:rPr>
        <w:t>chemise</w:t>
      </w:r>
      <w:proofErr w:type="spellEnd"/>
      <w:r w:rsidRPr="002B319A">
        <w:rPr>
          <w:rFonts w:ascii="Arial" w:hAnsi="Arial" w:cs="Arial"/>
        </w:rPr>
        <w:t xml:space="preserve"> et le </w:t>
      </w:r>
      <w:proofErr w:type="spellStart"/>
      <w:r w:rsidRPr="002B319A">
        <w:rPr>
          <w:rFonts w:ascii="Arial" w:hAnsi="Arial" w:cs="Arial"/>
        </w:rPr>
        <w:t>pantalon</w:t>
      </w:r>
      <w:proofErr w:type="spellEnd"/>
      <w:r w:rsidRPr="002B319A">
        <w:rPr>
          <w:rFonts w:ascii="Arial" w:hAnsi="Arial" w:cs="Arial"/>
        </w:rPr>
        <w:t xml:space="preserve"> de </w:t>
      </w:r>
      <w:proofErr w:type="spellStart"/>
      <w:r w:rsidRPr="002B319A">
        <w:rPr>
          <w:rFonts w:ascii="Arial" w:hAnsi="Arial" w:cs="Arial"/>
        </w:rPr>
        <w:t>combat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Striker</w:t>
      </w:r>
      <w:proofErr w:type="spellEnd"/>
      <w:r w:rsidRPr="002B319A">
        <w:rPr>
          <w:rFonts w:ascii="Arial" w:hAnsi="Arial" w:cs="Arial"/>
        </w:rPr>
        <w:t xml:space="preserve"> XT Gen.3 en </w:t>
      </w:r>
      <w:proofErr w:type="spellStart"/>
      <w:r w:rsidRPr="002B319A">
        <w:rPr>
          <w:rFonts w:ascii="Arial" w:hAnsi="Arial" w:cs="Arial"/>
        </w:rPr>
        <w:t>bleu</w:t>
      </w:r>
      <w:proofErr w:type="spellEnd"/>
      <w:r w:rsidRPr="002B319A">
        <w:rPr>
          <w:rFonts w:ascii="Arial" w:hAnsi="Arial" w:cs="Arial"/>
        </w:rPr>
        <w:t xml:space="preserve"> marine, </w:t>
      </w:r>
      <w:proofErr w:type="spellStart"/>
      <w:r w:rsidRPr="002B319A">
        <w:rPr>
          <w:rFonts w:ascii="Arial" w:hAnsi="Arial" w:cs="Arial"/>
        </w:rPr>
        <w:t>conçus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pour</w:t>
      </w:r>
      <w:proofErr w:type="spellEnd"/>
      <w:r w:rsidRPr="002B319A">
        <w:rPr>
          <w:rFonts w:ascii="Arial" w:hAnsi="Arial" w:cs="Arial"/>
        </w:rPr>
        <w:t xml:space="preserve"> des </w:t>
      </w:r>
      <w:proofErr w:type="spellStart"/>
      <w:r w:rsidRPr="002B319A">
        <w:rPr>
          <w:rFonts w:ascii="Arial" w:hAnsi="Arial" w:cs="Arial"/>
        </w:rPr>
        <w:t>interventions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tactiques</w:t>
      </w:r>
      <w:proofErr w:type="spellEnd"/>
      <w:r w:rsidRPr="002B319A">
        <w:rPr>
          <w:rFonts w:ascii="Arial" w:hAnsi="Arial" w:cs="Arial"/>
        </w:rPr>
        <w:t xml:space="preserve"> à </w:t>
      </w:r>
      <w:proofErr w:type="spellStart"/>
      <w:r w:rsidRPr="002B319A">
        <w:rPr>
          <w:rFonts w:ascii="Arial" w:hAnsi="Arial" w:cs="Arial"/>
        </w:rPr>
        <w:t>haute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mobilité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dans</w:t>
      </w:r>
      <w:proofErr w:type="spellEnd"/>
      <w:r w:rsidRPr="002B319A">
        <w:rPr>
          <w:rFonts w:ascii="Arial" w:hAnsi="Arial" w:cs="Arial"/>
        </w:rPr>
        <w:t xml:space="preserve"> des </w:t>
      </w:r>
      <w:proofErr w:type="spellStart"/>
      <w:r w:rsidRPr="002B319A">
        <w:rPr>
          <w:rFonts w:ascii="Arial" w:hAnsi="Arial" w:cs="Arial"/>
        </w:rPr>
        <w:t>environnements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exigeants</w:t>
      </w:r>
      <w:proofErr w:type="spellEnd"/>
      <w:r w:rsidRPr="002B319A">
        <w:rPr>
          <w:rFonts w:ascii="Arial" w:hAnsi="Arial" w:cs="Arial"/>
        </w:rPr>
        <w:t xml:space="preserve">. Le </w:t>
      </w:r>
      <w:proofErr w:type="spellStart"/>
      <w:r w:rsidRPr="002B319A">
        <w:rPr>
          <w:rFonts w:ascii="Arial" w:hAnsi="Arial" w:cs="Arial"/>
        </w:rPr>
        <w:t>Striker</w:t>
      </w:r>
      <w:proofErr w:type="spellEnd"/>
      <w:r w:rsidRPr="002B319A">
        <w:rPr>
          <w:rFonts w:ascii="Arial" w:hAnsi="Arial" w:cs="Arial"/>
        </w:rPr>
        <w:t xml:space="preserve"> TT en brun-</w:t>
      </w:r>
      <w:proofErr w:type="spellStart"/>
      <w:r w:rsidRPr="002B319A">
        <w:rPr>
          <w:rFonts w:ascii="Arial" w:hAnsi="Arial" w:cs="Arial"/>
        </w:rPr>
        <w:t>gris</w:t>
      </w:r>
      <w:proofErr w:type="spellEnd"/>
      <w:r w:rsidRPr="002B319A">
        <w:rPr>
          <w:rFonts w:ascii="Arial" w:hAnsi="Arial" w:cs="Arial"/>
        </w:rPr>
        <w:t xml:space="preserve"> sera </w:t>
      </w:r>
      <w:proofErr w:type="spellStart"/>
      <w:r w:rsidRPr="002B319A">
        <w:rPr>
          <w:rFonts w:ascii="Arial" w:hAnsi="Arial" w:cs="Arial"/>
        </w:rPr>
        <w:t>également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présenté</w:t>
      </w:r>
      <w:proofErr w:type="spellEnd"/>
      <w:r w:rsidRPr="002B319A">
        <w:rPr>
          <w:rFonts w:ascii="Arial" w:hAnsi="Arial" w:cs="Arial"/>
        </w:rPr>
        <w:t xml:space="preserve">, idéal </w:t>
      </w:r>
      <w:proofErr w:type="spellStart"/>
      <w:r w:rsidRPr="002B319A">
        <w:rPr>
          <w:rFonts w:ascii="Arial" w:hAnsi="Arial" w:cs="Arial"/>
        </w:rPr>
        <w:t>pour</w:t>
      </w:r>
      <w:proofErr w:type="spellEnd"/>
      <w:r w:rsidRPr="002B319A">
        <w:rPr>
          <w:rFonts w:ascii="Arial" w:hAnsi="Arial" w:cs="Arial"/>
        </w:rPr>
        <w:t xml:space="preserve"> les </w:t>
      </w:r>
      <w:proofErr w:type="spellStart"/>
      <w:r w:rsidRPr="002B319A">
        <w:rPr>
          <w:rFonts w:ascii="Arial" w:hAnsi="Arial" w:cs="Arial"/>
        </w:rPr>
        <w:t>climats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chauds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humides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grâce</w:t>
      </w:r>
      <w:proofErr w:type="spellEnd"/>
      <w:r w:rsidRPr="002B319A">
        <w:rPr>
          <w:rFonts w:ascii="Arial" w:hAnsi="Arial" w:cs="Arial"/>
        </w:rPr>
        <w:t xml:space="preserve"> à </w:t>
      </w:r>
      <w:proofErr w:type="spellStart"/>
      <w:r w:rsidRPr="002B319A">
        <w:rPr>
          <w:rFonts w:ascii="Arial" w:hAnsi="Arial" w:cs="Arial"/>
        </w:rPr>
        <w:t>ses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matériaux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légers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sa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gestion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efficace</w:t>
      </w:r>
      <w:proofErr w:type="spellEnd"/>
      <w:r w:rsidRPr="002B319A">
        <w:rPr>
          <w:rFonts w:ascii="Arial" w:hAnsi="Arial" w:cs="Arial"/>
        </w:rPr>
        <w:t xml:space="preserve"> de </w:t>
      </w:r>
      <w:proofErr w:type="spellStart"/>
      <w:r w:rsidRPr="002B319A">
        <w:rPr>
          <w:rFonts w:ascii="Arial" w:hAnsi="Arial" w:cs="Arial"/>
        </w:rPr>
        <w:t>l’humidité</w:t>
      </w:r>
      <w:proofErr w:type="spellEnd"/>
      <w:r w:rsidRPr="002B319A">
        <w:rPr>
          <w:rFonts w:ascii="Arial" w:hAnsi="Arial" w:cs="Arial"/>
        </w:rPr>
        <w:t xml:space="preserve">. Le </w:t>
      </w:r>
      <w:proofErr w:type="spellStart"/>
      <w:r w:rsidRPr="002B319A">
        <w:rPr>
          <w:rFonts w:ascii="Arial" w:hAnsi="Arial" w:cs="Arial"/>
        </w:rPr>
        <w:t>duo</w:t>
      </w:r>
      <w:proofErr w:type="spellEnd"/>
      <w:r w:rsidRPr="002B319A">
        <w:rPr>
          <w:rFonts w:ascii="Arial" w:hAnsi="Arial" w:cs="Arial"/>
        </w:rPr>
        <w:t xml:space="preserve"> veste </w:t>
      </w:r>
      <w:proofErr w:type="spellStart"/>
      <w:r w:rsidRPr="002B319A">
        <w:rPr>
          <w:rFonts w:ascii="Arial" w:hAnsi="Arial" w:cs="Arial"/>
        </w:rPr>
        <w:t>softshell</w:t>
      </w:r>
      <w:proofErr w:type="spellEnd"/>
      <w:r w:rsidRPr="002B319A">
        <w:rPr>
          <w:rFonts w:ascii="Arial" w:hAnsi="Arial" w:cs="Arial"/>
        </w:rPr>
        <w:t xml:space="preserve"> Delta </w:t>
      </w:r>
      <w:proofErr w:type="spellStart"/>
      <w:r w:rsidRPr="002B319A">
        <w:rPr>
          <w:rFonts w:ascii="Arial" w:hAnsi="Arial" w:cs="Arial"/>
        </w:rPr>
        <w:t>Eagle</w:t>
      </w:r>
      <w:proofErr w:type="spellEnd"/>
      <w:r w:rsidRPr="002B319A">
        <w:rPr>
          <w:rFonts w:ascii="Arial" w:hAnsi="Arial" w:cs="Arial"/>
        </w:rPr>
        <w:t xml:space="preserve"> Gen.3 et </w:t>
      </w:r>
      <w:proofErr w:type="spellStart"/>
      <w:r w:rsidRPr="002B319A">
        <w:rPr>
          <w:rFonts w:ascii="Arial" w:hAnsi="Arial" w:cs="Arial"/>
        </w:rPr>
        <w:t>pantalon</w:t>
      </w:r>
      <w:proofErr w:type="spellEnd"/>
      <w:r w:rsidRPr="002B319A">
        <w:rPr>
          <w:rFonts w:ascii="Arial" w:hAnsi="Arial" w:cs="Arial"/>
        </w:rPr>
        <w:t xml:space="preserve"> P-40 </w:t>
      </w:r>
      <w:proofErr w:type="spellStart"/>
      <w:r w:rsidRPr="002B319A">
        <w:rPr>
          <w:rFonts w:ascii="Arial" w:hAnsi="Arial" w:cs="Arial"/>
        </w:rPr>
        <w:t>All-Terrain</w:t>
      </w:r>
      <w:proofErr w:type="spellEnd"/>
      <w:r w:rsidRPr="002B319A">
        <w:rPr>
          <w:rFonts w:ascii="Arial" w:hAnsi="Arial" w:cs="Arial"/>
        </w:rPr>
        <w:t xml:space="preserve"> Gen.2 </w:t>
      </w:r>
      <w:proofErr w:type="spellStart"/>
      <w:r w:rsidRPr="002B319A">
        <w:rPr>
          <w:rFonts w:ascii="Arial" w:hAnsi="Arial" w:cs="Arial"/>
        </w:rPr>
        <w:t>complétera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l’offre</w:t>
      </w:r>
      <w:proofErr w:type="spellEnd"/>
      <w:r w:rsidRPr="002B319A">
        <w:rPr>
          <w:rFonts w:ascii="Arial" w:hAnsi="Arial" w:cs="Arial"/>
        </w:rPr>
        <w:t xml:space="preserve">, </w:t>
      </w:r>
      <w:proofErr w:type="spellStart"/>
      <w:r w:rsidRPr="002B319A">
        <w:rPr>
          <w:rFonts w:ascii="Arial" w:hAnsi="Arial" w:cs="Arial"/>
        </w:rPr>
        <w:t>parfaitement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adapté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aux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climats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modérés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nécessitant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protection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confort</w:t>
      </w:r>
      <w:proofErr w:type="spellEnd"/>
      <w:r w:rsidRPr="002B319A">
        <w:rPr>
          <w:rFonts w:ascii="Arial" w:hAnsi="Arial" w:cs="Arial"/>
        </w:rPr>
        <w:t xml:space="preserve">. Le </w:t>
      </w:r>
      <w:proofErr w:type="spellStart"/>
      <w:r w:rsidRPr="002B319A">
        <w:rPr>
          <w:rFonts w:ascii="Arial" w:hAnsi="Arial" w:cs="Arial"/>
        </w:rPr>
        <w:t>stand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proposera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aussi</w:t>
      </w:r>
      <w:proofErr w:type="spellEnd"/>
      <w:r w:rsidRPr="002B319A">
        <w:rPr>
          <w:rFonts w:ascii="Arial" w:hAnsi="Arial" w:cs="Arial"/>
        </w:rPr>
        <w:t xml:space="preserve"> la </w:t>
      </w:r>
      <w:proofErr w:type="spellStart"/>
      <w:r w:rsidRPr="002B319A">
        <w:rPr>
          <w:rFonts w:ascii="Arial" w:hAnsi="Arial" w:cs="Arial"/>
        </w:rPr>
        <w:t>casquette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Striker</w:t>
      </w:r>
      <w:proofErr w:type="spellEnd"/>
      <w:r w:rsidRPr="002B319A">
        <w:rPr>
          <w:rFonts w:ascii="Arial" w:hAnsi="Arial" w:cs="Arial"/>
        </w:rPr>
        <w:t xml:space="preserve"> Gen.2 et le </w:t>
      </w:r>
      <w:proofErr w:type="spellStart"/>
      <w:r w:rsidRPr="002B319A">
        <w:rPr>
          <w:rFonts w:ascii="Arial" w:hAnsi="Arial" w:cs="Arial"/>
        </w:rPr>
        <w:t>nouveau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chapeau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Boonie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Striker</w:t>
      </w:r>
      <w:proofErr w:type="spellEnd"/>
      <w:r w:rsidRPr="002B319A">
        <w:rPr>
          <w:rFonts w:ascii="Arial" w:hAnsi="Arial" w:cs="Arial"/>
        </w:rPr>
        <w:t xml:space="preserve"> Gen.3, </w:t>
      </w:r>
      <w:proofErr w:type="spellStart"/>
      <w:r w:rsidRPr="002B319A">
        <w:rPr>
          <w:rFonts w:ascii="Arial" w:hAnsi="Arial" w:cs="Arial"/>
        </w:rPr>
        <w:t>spécialement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conçus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pour</w:t>
      </w:r>
      <w:proofErr w:type="spellEnd"/>
      <w:r w:rsidRPr="002B319A">
        <w:rPr>
          <w:rFonts w:ascii="Arial" w:hAnsi="Arial" w:cs="Arial"/>
        </w:rPr>
        <w:t xml:space="preserve"> les </w:t>
      </w:r>
      <w:proofErr w:type="spellStart"/>
      <w:r w:rsidRPr="002B319A">
        <w:rPr>
          <w:rFonts w:ascii="Arial" w:hAnsi="Arial" w:cs="Arial"/>
        </w:rPr>
        <w:t>environnements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chauds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ensoleillés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où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ventilation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protection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solaire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sont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essentielles</w:t>
      </w:r>
      <w:proofErr w:type="spellEnd"/>
      <w:r w:rsidRPr="002B319A">
        <w:rPr>
          <w:rFonts w:ascii="Arial" w:hAnsi="Arial" w:cs="Arial"/>
        </w:rPr>
        <w:t>.</w:t>
      </w:r>
    </w:p>
    <w:p w14:paraId="5A85F2C9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23422140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319A">
        <w:rPr>
          <w:rFonts w:ascii="Arial" w:hAnsi="Arial" w:cs="Arial"/>
        </w:rPr>
        <w:t>Certaines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pièces</w:t>
      </w:r>
      <w:proofErr w:type="spellEnd"/>
      <w:r w:rsidRPr="002B319A">
        <w:rPr>
          <w:rFonts w:ascii="Arial" w:hAnsi="Arial" w:cs="Arial"/>
        </w:rPr>
        <w:t xml:space="preserve">, </w:t>
      </w:r>
      <w:proofErr w:type="spellStart"/>
      <w:r w:rsidRPr="002B319A">
        <w:rPr>
          <w:rFonts w:ascii="Arial" w:hAnsi="Arial" w:cs="Arial"/>
        </w:rPr>
        <w:t>notamment</w:t>
      </w:r>
      <w:proofErr w:type="spellEnd"/>
      <w:r w:rsidRPr="002B319A">
        <w:rPr>
          <w:rFonts w:ascii="Arial" w:hAnsi="Arial" w:cs="Arial"/>
        </w:rPr>
        <w:t xml:space="preserve"> des </w:t>
      </w:r>
      <w:proofErr w:type="spellStart"/>
      <w:r w:rsidRPr="002B319A">
        <w:rPr>
          <w:rFonts w:ascii="Arial" w:hAnsi="Arial" w:cs="Arial"/>
        </w:rPr>
        <w:t>vestes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d’hiver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imperméables</w:t>
      </w:r>
      <w:proofErr w:type="spellEnd"/>
      <w:r w:rsidRPr="002B319A">
        <w:rPr>
          <w:rFonts w:ascii="Arial" w:hAnsi="Arial" w:cs="Arial"/>
        </w:rPr>
        <w:t xml:space="preserve">, </w:t>
      </w:r>
      <w:proofErr w:type="spellStart"/>
      <w:r w:rsidRPr="002B319A">
        <w:rPr>
          <w:rFonts w:ascii="Arial" w:hAnsi="Arial" w:cs="Arial"/>
        </w:rPr>
        <w:t>seront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disponibles</w:t>
      </w:r>
      <w:proofErr w:type="spellEnd"/>
      <w:r w:rsidRPr="002B319A">
        <w:rPr>
          <w:rFonts w:ascii="Arial" w:hAnsi="Arial" w:cs="Arial"/>
        </w:rPr>
        <w:t xml:space="preserve"> à </w:t>
      </w:r>
      <w:proofErr w:type="spellStart"/>
      <w:r w:rsidRPr="002B319A">
        <w:rPr>
          <w:rFonts w:ascii="Arial" w:hAnsi="Arial" w:cs="Arial"/>
        </w:rPr>
        <w:t>l’essayage</w:t>
      </w:r>
      <w:proofErr w:type="spellEnd"/>
      <w:r w:rsidRPr="002B319A">
        <w:rPr>
          <w:rFonts w:ascii="Arial" w:hAnsi="Arial" w:cs="Arial"/>
        </w:rPr>
        <w:t xml:space="preserve">, </w:t>
      </w:r>
      <w:proofErr w:type="spellStart"/>
      <w:r w:rsidRPr="002B319A">
        <w:rPr>
          <w:rFonts w:ascii="Arial" w:hAnsi="Arial" w:cs="Arial"/>
        </w:rPr>
        <w:t>permettant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aux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visiteurs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d’apprécier</w:t>
      </w:r>
      <w:proofErr w:type="spellEnd"/>
      <w:r w:rsidRPr="002B319A">
        <w:rPr>
          <w:rFonts w:ascii="Arial" w:hAnsi="Arial" w:cs="Arial"/>
        </w:rPr>
        <w:t xml:space="preserve"> la </w:t>
      </w:r>
      <w:proofErr w:type="spellStart"/>
      <w:r w:rsidRPr="002B319A">
        <w:rPr>
          <w:rFonts w:ascii="Arial" w:hAnsi="Arial" w:cs="Arial"/>
        </w:rPr>
        <w:t>qualité</w:t>
      </w:r>
      <w:proofErr w:type="spellEnd"/>
      <w:r w:rsidRPr="002B319A">
        <w:rPr>
          <w:rFonts w:ascii="Arial" w:hAnsi="Arial" w:cs="Arial"/>
        </w:rPr>
        <w:t xml:space="preserve"> des </w:t>
      </w:r>
      <w:proofErr w:type="spellStart"/>
      <w:r w:rsidRPr="002B319A">
        <w:rPr>
          <w:rFonts w:ascii="Arial" w:hAnsi="Arial" w:cs="Arial"/>
        </w:rPr>
        <w:t>matériaux</w:t>
      </w:r>
      <w:proofErr w:type="spellEnd"/>
      <w:r w:rsidRPr="002B319A">
        <w:rPr>
          <w:rFonts w:ascii="Arial" w:hAnsi="Arial" w:cs="Arial"/>
        </w:rPr>
        <w:t xml:space="preserve"> et de la </w:t>
      </w:r>
      <w:proofErr w:type="spellStart"/>
      <w:r w:rsidRPr="002B319A">
        <w:rPr>
          <w:rFonts w:ascii="Arial" w:hAnsi="Arial" w:cs="Arial"/>
        </w:rPr>
        <w:t>fabrication</w:t>
      </w:r>
      <w:proofErr w:type="spellEnd"/>
      <w:r w:rsidRPr="002B319A">
        <w:rPr>
          <w:rFonts w:ascii="Arial" w:hAnsi="Arial" w:cs="Arial"/>
        </w:rPr>
        <w:t>.</w:t>
      </w:r>
    </w:p>
    <w:p w14:paraId="0C5853A7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3B025F54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r w:rsidRPr="002B319A">
        <w:rPr>
          <w:rFonts w:ascii="Arial" w:hAnsi="Arial" w:cs="Arial"/>
        </w:rPr>
        <w:t xml:space="preserve">La </w:t>
      </w:r>
      <w:proofErr w:type="spellStart"/>
      <w:r w:rsidRPr="002B319A">
        <w:rPr>
          <w:rFonts w:ascii="Arial" w:hAnsi="Arial" w:cs="Arial"/>
        </w:rPr>
        <w:t>participation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d’UF</w:t>
      </w:r>
      <w:proofErr w:type="spellEnd"/>
      <w:r w:rsidRPr="002B319A">
        <w:rPr>
          <w:rFonts w:ascii="Arial" w:hAnsi="Arial" w:cs="Arial"/>
        </w:rPr>
        <w:t xml:space="preserve"> PRO à la NSA 2025 </w:t>
      </w:r>
      <w:proofErr w:type="spellStart"/>
      <w:r w:rsidRPr="002B319A">
        <w:rPr>
          <w:rFonts w:ascii="Arial" w:hAnsi="Arial" w:cs="Arial"/>
        </w:rPr>
        <w:t>témoigne</w:t>
      </w:r>
      <w:proofErr w:type="spellEnd"/>
      <w:r w:rsidRPr="002B319A">
        <w:rPr>
          <w:rFonts w:ascii="Arial" w:hAnsi="Arial" w:cs="Arial"/>
        </w:rPr>
        <w:t xml:space="preserve"> de </w:t>
      </w:r>
      <w:proofErr w:type="spellStart"/>
      <w:r w:rsidRPr="002B319A">
        <w:rPr>
          <w:rFonts w:ascii="Arial" w:hAnsi="Arial" w:cs="Arial"/>
        </w:rPr>
        <w:t>son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développement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croissant</w:t>
      </w:r>
      <w:proofErr w:type="spellEnd"/>
      <w:r w:rsidRPr="002B319A">
        <w:rPr>
          <w:rFonts w:ascii="Arial" w:hAnsi="Arial" w:cs="Arial"/>
        </w:rPr>
        <w:t xml:space="preserve"> sur le </w:t>
      </w:r>
      <w:proofErr w:type="spellStart"/>
      <w:r w:rsidRPr="002B319A">
        <w:rPr>
          <w:rFonts w:ascii="Arial" w:hAnsi="Arial" w:cs="Arial"/>
        </w:rPr>
        <w:t>marché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américain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s’inscrit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dans</w:t>
      </w:r>
      <w:proofErr w:type="spellEnd"/>
      <w:r w:rsidRPr="002B319A">
        <w:rPr>
          <w:rFonts w:ascii="Arial" w:hAnsi="Arial" w:cs="Arial"/>
        </w:rPr>
        <w:t xml:space="preserve"> la </w:t>
      </w:r>
      <w:proofErr w:type="spellStart"/>
      <w:r w:rsidRPr="002B319A">
        <w:rPr>
          <w:rFonts w:ascii="Arial" w:hAnsi="Arial" w:cs="Arial"/>
        </w:rPr>
        <w:t>stratégie</w:t>
      </w:r>
      <w:proofErr w:type="spellEnd"/>
      <w:r w:rsidRPr="002B319A">
        <w:rPr>
          <w:rFonts w:ascii="Arial" w:hAnsi="Arial" w:cs="Arial"/>
        </w:rPr>
        <w:t xml:space="preserve"> globale de </w:t>
      </w:r>
      <w:proofErr w:type="spellStart"/>
      <w:r w:rsidRPr="002B319A">
        <w:rPr>
          <w:rFonts w:ascii="Arial" w:hAnsi="Arial" w:cs="Arial"/>
        </w:rPr>
        <w:t>Mehler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Systems</w:t>
      </w:r>
      <w:proofErr w:type="spellEnd"/>
      <w:r w:rsidRPr="002B319A">
        <w:rPr>
          <w:rFonts w:ascii="Arial" w:hAnsi="Arial" w:cs="Arial"/>
        </w:rPr>
        <w:t xml:space="preserve">, </w:t>
      </w:r>
      <w:proofErr w:type="spellStart"/>
      <w:r w:rsidRPr="002B319A">
        <w:rPr>
          <w:rFonts w:ascii="Arial" w:hAnsi="Arial" w:cs="Arial"/>
        </w:rPr>
        <w:t>qui</w:t>
      </w:r>
      <w:proofErr w:type="spellEnd"/>
      <w:r w:rsidRPr="002B319A">
        <w:rPr>
          <w:rFonts w:ascii="Arial" w:hAnsi="Arial" w:cs="Arial"/>
        </w:rPr>
        <w:t xml:space="preserve"> vise à </w:t>
      </w:r>
      <w:proofErr w:type="spellStart"/>
      <w:r w:rsidRPr="002B319A">
        <w:rPr>
          <w:rFonts w:ascii="Arial" w:hAnsi="Arial" w:cs="Arial"/>
        </w:rPr>
        <w:t>fournir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aux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professionnels</w:t>
      </w:r>
      <w:proofErr w:type="spellEnd"/>
      <w:r w:rsidRPr="002B319A">
        <w:rPr>
          <w:rFonts w:ascii="Arial" w:hAnsi="Arial" w:cs="Arial"/>
        </w:rPr>
        <w:t xml:space="preserve"> des </w:t>
      </w:r>
      <w:proofErr w:type="spellStart"/>
      <w:r w:rsidRPr="002B319A">
        <w:rPr>
          <w:rFonts w:ascii="Arial" w:hAnsi="Arial" w:cs="Arial"/>
        </w:rPr>
        <w:t>solutions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fiables</w:t>
      </w:r>
      <w:proofErr w:type="spellEnd"/>
      <w:r w:rsidRPr="002B319A">
        <w:rPr>
          <w:rFonts w:ascii="Arial" w:hAnsi="Arial" w:cs="Arial"/>
        </w:rPr>
        <w:t xml:space="preserve"> et </w:t>
      </w:r>
      <w:proofErr w:type="spellStart"/>
      <w:r w:rsidRPr="002B319A">
        <w:rPr>
          <w:rFonts w:ascii="Arial" w:hAnsi="Arial" w:cs="Arial"/>
        </w:rPr>
        <w:t>adaptées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aux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conditions</w:t>
      </w:r>
      <w:proofErr w:type="spellEnd"/>
      <w:r w:rsidRPr="002B319A">
        <w:rPr>
          <w:rFonts w:ascii="Arial" w:hAnsi="Arial" w:cs="Arial"/>
        </w:rPr>
        <w:t xml:space="preserve"> les plus </w:t>
      </w:r>
      <w:proofErr w:type="spellStart"/>
      <w:r w:rsidRPr="002B319A">
        <w:rPr>
          <w:rFonts w:ascii="Arial" w:hAnsi="Arial" w:cs="Arial"/>
        </w:rPr>
        <w:t>exigeantes</w:t>
      </w:r>
      <w:proofErr w:type="spellEnd"/>
      <w:r w:rsidRPr="002B319A">
        <w:rPr>
          <w:rFonts w:ascii="Arial" w:hAnsi="Arial" w:cs="Arial"/>
        </w:rPr>
        <w:t>.</w:t>
      </w:r>
    </w:p>
    <w:p w14:paraId="60DBF32B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650FF381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r w:rsidRPr="002B319A">
        <w:rPr>
          <w:rFonts w:ascii="Arial" w:hAnsi="Arial" w:cs="Arial"/>
        </w:rPr>
        <w:t xml:space="preserve">Plus </w:t>
      </w:r>
      <w:proofErr w:type="spellStart"/>
      <w:r w:rsidRPr="002B319A">
        <w:rPr>
          <w:rFonts w:ascii="Arial" w:hAnsi="Arial" w:cs="Arial"/>
        </w:rPr>
        <w:t>d’informations</w:t>
      </w:r>
      <w:proofErr w:type="spellEnd"/>
      <w:r w:rsidRPr="002B319A">
        <w:rPr>
          <w:rFonts w:ascii="Arial" w:hAnsi="Arial" w:cs="Arial"/>
        </w:rPr>
        <w:t xml:space="preserve"> sur </w:t>
      </w:r>
      <w:proofErr w:type="spellStart"/>
      <w:r w:rsidRPr="002B319A">
        <w:rPr>
          <w:rFonts w:ascii="Arial" w:hAnsi="Arial" w:cs="Arial"/>
        </w:rPr>
        <w:t>l’événement</w:t>
      </w:r>
      <w:proofErr w:type="spellEnd"/>
      <w:r w:rsidRPr="002B319A">
        <w:rPr>
          <w:rFonts w:ascii="Arial" w:hAnsi="Arial" w:cs="Arial"/>
        </w:rPr>
        <w:t xml:space="preserve"> et la </w:t>
      </w:r>
      <w:proofErr w:type="spellStart"/>
      <w:r w:rsidRPr="002B319A">
        <w:rPr>
          <w:rFonts w:ascii="Arial" w:hAnsi="Arial" w:cs="Arial"/>
        </w:rPr>
        <w:t>présence</w:t>
      </w:r>
      <w:proofErr w:type="spellEnd"/>
      <w:r w:rsidRPr="002B319A">
        <w:rPr>
          <w:rFonts w:ascii="Arial" w:hAnsi="Arial" w:cs="Arial"/>
        </w:rPr>
        <w:t xml:space="preserve"> </w:t>
      </w:r>
      <w:proofErr w:type="spellStart"/>
      <w:r w:rsidRPr="002B319A">
        <w:rPr>
          <w:rFonts w:ascii="Arial" w:hAnsi="Arial" w:cs="Arial"/>
        </w:rPr>
        <w:t>d’UF</w:t>
      </w:r>
      <w:proofErr w:type="spellEnd"/>
      <w:r w:rsidRPr="002B319A">
        <w:rPr>
          <w:rFonts w:ascii="Arial" w:hAnsi="Arial" w:cs="Arial"/>
        </w:rPr>
        <w:t xml:space="preserve"> PRO : </w:t>
      </w:r>
      <w:hyperlink r:id="rId4" w:history="1">
        <w:r w:rsidRPr="002B319A">
          <w:rPr>
            <w:rStyle w:val="Hiperpovezava"/>
            <w:rFonts w:ascii="Arial" w:hAnsi="Arial" w:cs="Arial"/>
          </w:rPr>
          <w:t>https://mehler-systems.com/event/nsa-2025</w:t>
        </w:r>
      </w:hyperlink>
    </w:p>
    <w:p w14:paraId="64E09BAA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2FFD7B79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r w:rsidRPr="002B319A">
        <w:rPr>
          <w:rFonts w:ascii="Arial" w:hAnsi="Arial" w:cs="Arial"/>
          <w:b/>
          <w:bCs/>
          <w:i/>
          <w:iCs/>
        </w:rPr>
        <w:t xml:space="preserve">À </w:t>
      </w:r>
      <w:proofErr w:type="spellStart"/>
      <w:r w:rsidRPr="002B319A">
        <w:rPr>
          <w:rFonts w:ascii="Arial" w:hAnsi="Arial" w:cs="Arial"/>
          <w:b/>
          <w:bCs/>
          <w:i/>
          <w:iCs/>
        </w:rPr>
        <w:t>propos</w:t>
      </w:r>
      <w:proofErr w:type="spellEnd"/>
      <w:r w:rsidRPr="002B319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b/>
          <w:bCs/>
          <w:i/>
          <w:iCs/>
        </w:rPr>
        <w:t>d’UF</w:t>
      </w:r>
      <w:proofErr w:type="spellEnd"/>
      <w:r w:rsidRPr="002B319A">
        <w:rPr>
          <w:rFonts w:ascii="Arial" w:hAnsi="Arial" w:cs="Arial"/>
          <w:b/>
          <w:bCs/>
          <w:i/>
          <w:iCs/>
        </w:rPr>
        <w:t> PRO :</w:t>
      </w:r>
    </w:p>
    <w:p w14:paraId="2A76A21B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B319A">
        <w:rPr>
          <w:rFonts w:ascii="Arial" w:hAnsi="Arial" w:cs="Arial"/>
          <w:i/>
          <w:iCs/>
        </w:rPr>
        <w:t xml:space="preserve">UF PRO </w:t>
      </w:r>
      <w:proofErr w:type="spellStart"/>
      <w:r w:rsidRPr="002B319A">
        <w:rPr>
          <w:rFonts w:ascii="Arial" w:hAnsi="Arial" w:cs="Arial"/>
          <w:i/>
          <w:iCs/>
        </w:rPr>
        <w:t>conçoit</w:t>
      </w:r>
      <w:proofErr w:type="spellEnd"/>
      <w:r w:rsidRPr="002B319A">
        <w:rPr>
          <w:rFonts w:ascii="Arial" w:hAnsi="Arial" w:cs="Arial"/>
          <w:i/>
          <w:iCs/>
        </w:rPr>
        <w:t xml:space="preserve"> et </w:t>
      </w:r>
      <w:proofErr w:type="spellStart"/>
      <w:r w:rsidRPr="002B319A">
        <w:rPr>
          <w:rFonts w:ascii="Arial" w:hAnsi="Arial" w:cs="Arial"/>
          <w:i/>
          <w:iCs/>
        </w:rPr>
        <w:t>fabrique</w:t>
      </w:r>
      <w:proofErr w:type="spellEnd"/>
      <w:r w:rsidRPr="002B319A">
        <w:rPr>
          <w:rFonts w:ascii="Arial" w:hAnsi="Arial" w:cs="Arial"/>
          <w:i/>
          <w:iCs/>
        </w:rPr>
        <w:t xml:space="preserve"> des </w:t>
      </w:r>
      <w:proofErr w:type="spellStart"/>
      <w:r w:rsidRPr="002B319A">
        <w:rPr>
          <w:rFonts w:ascii="Arial" w:hAnsi="Arial" w:cs="Arial"/>
          <w:i/>
          <w:iCs/>
        </w:rPr>
        <w:t>systèmes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vêtements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tactiques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haut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gamme</w:t>
      </w:r>
      <w:proofErr w:type="spellEnd"/>
      <w:r w:rsidRPr="002B319A">
        <w:rPr>
          <w:rFonts w:ascii="Arial" w:hAnsi="Arial" w:cs="Arial"/>
          <w:i/>
          <w:iCs/>
        </w:rPr>
        <w:t xml:space="preserve"> à </w:t>
      </w:r>
      <w:proofErr w:type="spellStart"/>
      <w:r w:rsidRPr="002B319A">
        <w:rPr>
          <w:rFonts w:ascii="Arial" w:hAnsi="Arial" w:cs="Arial"/>
          <w:i/>
          <w:iCs/>
        </w:rPr>
        <w:t>l’intention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d’utilisateurs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finaux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professionnels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qui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exigent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ce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qui</w:t>
      </w:r>
      <w:proofErr w:type="spellEnd"/>
      <w:r w:rsidRPr="002B319A">
        <w:rPr>
          <w:rFonts w:ascii="Arial" w:hAnsi="Arial" w:cs="Arial"/>
          <w:i/>
          <w:iCs/>
        </w:rPr>
        <w:t xml:space="preserve"> se fait de </w:t>
      </w:r>
      <w:proofErr w:type="spellStart"/>
      <w:r w:rsidRPr="002B319A">
        <w:rPr>
          <w:rFonts w:ascii="Arial" w:hAnsi="Arial" w:cs="Arial"/>
          <w:i/>
          <w:iCs/>
        </w:rPr>
        <w:t>meilleur</w:t>
      </w:r>
      <w:proofErr w:type="spellEnd"/>
      <w:r w:rsidRPr="002B319A">
        <w:rPr>
          <w:rFonts w:ascii="Arial" w:hAnsi="Arial" w:cs="Arial"/>
          <w:i/>
          <w:iCs/>
        </w:rPr>
        <w:t xml:space="preserve"> en </w:t>
      </w:r>
      <w:proofErr w:type="spellStart"/>
      <w:r w:rsidRPr="002B319A">
        <w:rPr>
          <w:rFonts w:ascii="Arial" w:hAnsi="Arial" w:cs="Arial"/>
          <w:i/>
          <w:iCs/>
        </w:rPr>
        <w:t>matière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soutien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pour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leurs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missions</w:t>
      </w:r>
      <w:proofErr w:type="spellEnd"/>
      <w:r w:rsidRPr="002B319A">
        <w:rPr>
          <w:rFonts w:ascii="Arial" w:hAnsi="Arial" w:cs="Arial"/>
          <w:i/>
          <w:iCs/>
        </w:rPr>
        <w:t>.</w:t>
      </w:r>
    </w:p>
    <w:p w14:paraId="55C2C6E3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2435B4C9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2B319A">
        <w:rPr>
          <w:rFonts w:ascii="Arial" w:hAnsi="Arial" w:cs="Arial"/>
          <w:i/>
          <w:iCs/>
        </w:rPr>
        <w:lastRenderedPageBreak/>
        <w:t>Grâce</w:t>
      </w:r>
      <w:proofErr w:type="spellEnd"/>
      <w:r w:rsidRPr="002B319A">
        <w:rPr>
          <w:rFonts w:ascii="Arial" w:hAnsi="Arial" w:cs="Arial"/>
          <w:i/>
          <w:iCs/>
        </w:rPr>
        <w:t xml:space="preserve"> à des </w:t>
      </w:r>
      <w:proofErr w:type="spellStart"/>
      <w:r w:rsidRPr="002B319A">
        <w:rPr>
          <w:rFonts w:ascii="Arial" w:hAnsi="Arial" w:cs="Arial"/>
          <w:i/>
          <w:iCs/>
        </w:rPr>
        <w:t>décennies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d’expertise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dans</w:t>
      </w:r>
      <w:proofErr w:type="spellEnd"/>
      <w:r w:rsidRPr="002B319A">
        <w:rPr>
          <w:rFonts w:ascii="Arial" w:hAnsi="Arial" w:cs="Arial"/>
          <w:i/>
          <w:iCs/>
        </w:rPr>
        <w:t xml:space="preserve"> la </w:t>
      </w:r>
      <w:proofErr w:type="spellStart"/>
      <w:r w:rsidRPr="002B319A">
        <w:rPr>
          <w:rFonts w:ascii="Arial" w:hAnsi="Arial" w:cs="Arial"/>
          <w:i/>
          <w:iCs/>
        </w:rPr>
        <w:t>fabrication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produits</w:t>
      </w:r>
      <w:proofErr w:type="spellEnd"/>
      <w:r w:rsidRPr="002B319A">
        <w:rPr>
          <w:rFonts w:ascii="Arial" w:hAnsi="Arial" w:cs="Arial"/>
          <w:i/>
          <w:iCs/>
        </w:rPr>
        <w:t xml:space="preserve"> de grande </w:t>
      </w:r>
      <w:proofErr w:type="spellStart"/>
      <w:r w:rsidRPr="002B319A">
        <w:rPr>
          <w:rFonts w:ascii="Arial" w:hAnsi="Arial" w:cs="Arial"/>
          <w:i/>
          <w:iCs/>
        </w:rPr>
        <w:t>qualité</w:t>
      </w:r>
      <w:proofErr w:type="spellEnd"/>
      <w:r w:rsidRPr="002B319A">
        <w:rPr>
          <w:rFonts w:ascii="Arial" w:hAnsi="Arial" w:cs="Arial"/>
          <w:i/>
          <w:iCs/>
        </w:rPr>
        <w:t xml:space="preserve">, à des </w:t>
      </w:r>
      <w:proofErr w:type="spellStart"/>
      <w:r w:rsidRPr="002B319A">
        <w:rPr>
          <w:rFonts w:ascii="Arial" w:hAnsi="Arial" w:cs="Arial"/>
          <w:i/>
          <w:iCs/>
        </w:rPr>
        <w:t>initiatives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recherche</w:t>
      </w:r>
      <w:proofErr w:type="spellEnd"/>
      <w:r w:rsidRPr="002B319A">
        <w:rPr>
          <w:rFonts w:ascii="Arial" w:hAnsi="Arial" w:cs="Arial"/>
          <w:i/>
          <w:iCs/>
        </w:rPr>
        <w:t xml:space="preserve"> et de </w:t>
      </w:r>
      <w:proofErr w:type="spellStart"/>
      <w:r w:rsidRPr="002B319A">
        <w:rPr>
          <w:rFonts w:ascii="Arial" w:hAnsi="Arial" w:cs="Arial"/>
          <w:i/>
          <w:iCs/>
        </w:rPr>
        <w:t>tests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rigoureuses</w:t>
      </w:r>
      <w:proofErr w:type="spellEnd"/>
      <w:r w:rsidRPr="002B319A">
        <w:rPr>
          <w:rFonts w:ascii="Arial" w:hAnsi="Arial" w:cs="Arial"/>
          <w:i/>
          <w:iCs/>
        </w:rPr>
        <w:t xml:space="preserve"> et </w:t>
      </w:r>
      <w:proofErr w:type="spellStart"/>
      <w:r w:rsidRPr="002B319A">
        <w:rPr>
          <w:rFonts w:ascii="Arial" w:hAnsi="Arial" w:cs="Arial"/>
          <w:i/>
          <w:iCs/>
        </w:rPr>
        <w:t>aux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contributions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inestimables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professionnels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ayant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une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expérience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directe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du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terrain</w:t>
      </w:r>
      <w:proofErr w:type="spellEnd"/>
      <w:r w:rsidRPr="002B319A">
        <w:rPr>
          <w:rFonts w:ascii="Arial" w:hAnsi="Arial" w:cs="Arial"/>
          <w:i/>
          <w:iCs/>
        </w:rPr>
        <w:t xml:space="preserve">, UF PRO </w:t>
      </w:r>
      <w:proofErr w:type="spellStart"/>
      <w:r w:rsidRPr="002B319A">
        <w:rPr>
          <w:rFonts w:ascii="Arial" w:hAnsi="Arial" w:cs="Arial"/>
          <w:i/>
          <w:iCs/>
        </w:rPr>
        <w:t>fournit</w:t>
      </w:r>
      <w:proofErr w:type="spellEnd"/>
      <w:r w:rsidRPr="002B319A">
        <w:rPr>
          <w:rFonts w:ascii="Arial" w:hAnsi="Arial" w:cs="Arial"/>
          <w:i/>
          <w:iCs/>
        </w:rPr>
        <w:t xml:space="preserve"> des </w:t>
      </w:r>
      <w:proofErr w:type="spellStart"/>
      <w:r w:rsidRPr="002B319A">
        <w:rPr>
          <w:rFonts w:ascii="Arial" w:hAnsi="Arial" w:cs="Arial"/>
          <w:i/>
          <w:iCs/>
        </w:rPr>
        <w:t>vêtements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incomparables</w:t>
      </w:r>
      <w:proofErr w:type="spellEnd"/>
      <w:r w:rsidRPr="002B319A">
        <w:rPr>
          <w:rFonts w:ascii="Arial" w:hAnsi="Arial" w:cs="Arial"/>
          <w:i/>
          <w:iCs/>
        </w:rPr>
        <w:t xml:space="preserve"> en </w:t>
      </w:r>
      <w:proofErr w:type="spellStart"/>
      <w:r w:rsidRPr="002B319A">
        <w:rPr>
          <w:rFonts w:ascii="Arial" w:hAnsi="Arial" w:cs="Arial"/>
          <w:i/>
          <w:iCs/>
        </w:rPr>
        <w:t>matière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qualité</w:t>
      </w:r>
      <w:proofErr w:type="spellEnd"/>
      <w:r w:rsidRPr="002B319A">
        <w:rPr>
          <w:rFonts w:ascii="Arial" w:hAnsi="Arial" w:cs="Arial"/>
          <w:i/>
          <w:iCs/>
        </w:rPr>
        <w:t xml:space="preserve"> et de </w:t>
      </w:r>
      <w:proofErr w:type="spellStart"/>
      <w:r w:rsidRPr="002B319A">
        <w:rPr>
          <w:rFonts w:ascii="Arial" w:hAnsi="Arial" w:cs="Arial"/>
          <w:i/>
          <w:iCs/>
        </w:rPr>
        <w:t>fonctionnalité</w:t>
      </w:r>
      <w:proofErr w:type="spellEnd"/>
      <w:r w:rsidRPr="002B319A">
        <w:rPr>
          <w:rFonts w:ascii="Arial" w:hAnsi="Arial" w:cs="Arial"/>
          <w:i/>
          <w:iCs/>
        </w:rPr>
        <w:t xml:space="preserve">. </w:t>
      </w:r>
      <w:proofErr w:type="spellStart"/>
      <w:r w:rsidRPr="002B319A">
        <w:rPr>
          <w:rFonts w:ascii="Arial" w:hAnsi="Arial" w:cs="Arial"/>
          <w:i/>
          <w:iCs/>
        </w:rPr>
        <w:t>Chaque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pièce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est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conçue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pour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aider</w:t>
      </w:r>
      <w:proofErr w:type="spellEnd"/>
      <w:r w:rsidRPr="002B319A">
        <w:rPr>
          <w:rFonts w:ascii="Arial" w:hAnsi="Arial" w:cs="Arial"/>
          <w:i/>
          <w:iCs/>
        </w:rPr>
        <w:t xml:space="preserve"> les </w:t>
      </w:r>
      <w:proofErr w:type="spellStart"/>
      <w:r w:rsidRPr="002B319A">
        <w:rPr>
          <w:rFonts w:ascii="Arial" w:hAnsi="Arial" w:cs="Arial"/>
          <w:i/>
          <w:iCs/>
        </w:rPr>
        <w:t>professionnels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haut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niveau</w:t>
      </w:r>
      <w:proofErr w:type="spellEnd"/>
      <w:r w:rsidRPr="002B319A">
        <w:rPr>
          <w:rFonts w:ascii="Arial" w:hAnsi="Arial" w:cs="Arial"/>
          <w:i/>
          <w:iCs/>
        </w:rPr>
        <w:t xml:space="preserve"> à </w:t>
      </w:r>
      <w:proofErr w:type="spellStart"/>
      <w:r w:rsidRPr="002B319A">
        <w:rPr>
          <w:rFonts w:ascii="Arial" w:hAnsi="Arial" w:cs="Arial"/>
          <w:i/>
          <w:iCs/>
        </w:rPr>
        <w:t>atteindre</w:t>
      </w:r>
      <w:proofErr w:type="spellEnd"/>
      <w:r w:rsidRPr="002B319A">
        <w:rPr>
          <w:rFonts w:ascii="Arial" w:hAnsi="Arial" w:cs="Arial"/>
          <w:i/>
          <w:iCs/>
        </w:rPr>
        <w:t xml:space="preserve"> des </w:t>
      </w:r>
      <w:proofErr w:type="spellStart"/>
      <w:r w:rsidRPr="002B319A">
        <w:rPr>
          <w:rFonts w:ascii="Arial" w:hAnsi="Arial" w:cs="Arial"/>
          <w:i/>
          <w:iCs/>
        </w:rPr>
        <w:t>performances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optimales</w:t>
      </w:r>
      <w:proofErr w:type="spellEnd"/>
      <w:r w:rsidRPr="002B319A">
        <w:rPr>
          <w:rFonts w:ascii="Arial" w:hAnsi="Arial" w:cs="Arial"/>
          <w:i/>
          <w:iCs/>
        </w:rPr>
        <w:t>.</w:t>
      </w:r>
    </w:p>
    <w:p w14:paraId="50676D61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3B6547BB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2B319A">
        <w:rPr>
          <w:rFonts w:ascii="Arial" w:hAnsi="Arial" w:cs="Arial"/>
          <w:i/>
          <w:iCs/>
        </w:rPr>
        <w:t>Pour</w:t>
      </w:r>
      <w:proofErr w:type="spellEnd"/>
      <w:r w:rsidRPr="002B319A">
        <w:rPr>
          <w:rFonts w:ascii="Arial" w:hAnsi="Arial" w:cs="Arial"/>
          <w:i/>
          <w:iCs/>
        </w:rPr>
        <w:t xml:space="preserve"> être </w:t>
      </w:r>
      <w:proofErr w:type="spellStart"/>
      <w:r w:rsidRPr="002B319A">
        <w:rPr>
          <w:rFonts w:ascii="Arial" w:hAnsi="Arial" w:cs="Arial"/>
          <w:i/>
          <w:iCs/>
        </w:rPr>
        <w:t>digne</w:t>
      </w:r>
      <w:proofErr w:type="spellEnd"/>
      <w:r w:rsidRPr="002B319A">
        <w:rPr>
          <w:rFonts w:ascii="Arial" w:hAnsi="Arial" w:cs="Arial"/>
          <w:i/>
          <w:iCs/>
        </w:rPr>
        <w:t xml:space="preserve"> des </w:t>
      </w:r>
      <w:proofErr w:type="spellStart"/>
      <w:r w:rsidRPr="002B319A">
        <w:rPr>
          <w:rFonts w:ascii="Arial" w:hAnsi="Arial" w:cs="Arial"/>
          <w:i/>
          <w:iCs/>
        </w:rPr>
        <w:t>unités</w:t>
      </w:r>
      <w:proofErr w:type="spellEnd"/>
      <w:r w:rsidRPr="002B319A">
        <w:rPr>
          <w:rFonts w:ascii="Arial" w:hAnsi="Arial" w:cs="Arial"/>
          <w:i/>
          <w:iCs/>
        </w:rPr>
        <w:t xml:space="preserve"> des </w:t>
      </w:r>
      <w:proofErr w:type="spellStart"/>
      <w:r w:rsidRPr="002B319A">
        <w:rPr>
          <w:rFonts w:ascii="Arial" w:hAnsi="Arial" w:cs="Arial"/>
          <w:i/>
          <w:iCs/>
        </w:rPr>
        <w:t>forces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armées</w:t>
      </w:r>
      <w:proofErr w:type="spellEnd"/>
      <w:r w:rsidRPr="002B319A">
        <w:rPr>
          <w:rFonts w:ascii="Arial" w:hAnsi="Arial" w:cs="Arial"/>
          <w:i/>
          <w:iCs/>
        </w:rPr>
        <w:t xml:space="preserve"> et des </w:t>
      </w:r>
      <w:proofErr w:type="spellStart"/>
      <w:r w:rsidRPr="002B319A">
        <w:rPr>
          <w:rFonts w:ascii="Arial" w:hAnsi="Arial" w:cs="Arial"/>
          <w:i/>
          <w:iCs/>
        </w:rPr>
        <w:t>forces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l’ordre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qui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lui</w:t>
      </w:r>
      <w:proofErr w:type="spellEnd"/>
      <w:r w:rsidRPr="002B319A">
        <w:rPr>
          <w:rFonts w:ascii="Arial" w:hAnsi="Arial" w:cs="Arial"/>
          <w:i/>
          <w:iCs/>
        </w:rPr>
        <w:t xml:space="preserve"> font </w:t>
      </w:r>
      <w:proofErr w:type="spellStart"/>
      <w:r w:rsidRPr="002B319A">
        <w:rPr>
          <w:rFonts w:ascii="Arial" w:hAnsi="Arial" w:cs="Arial"/>
          <w:i/>
          <w:iCs/>
        </w:rPr>
        <w:t>confiance</w:t>
      </w:r>
      <w:proofErr w:type="spellEnd"/>
      <w:r w:rsidRPr="002B319A">
        <w:rPr>
          <w:rFonts w:ascii="Arial" w:hAnsi="Arial" w:cs="Arial"/>
          <w:i/>
          <w:iCs/>
        </w:rPr>
        <w:t xml:space="preserve">, UF PRO </w:t>
      </w:r>
      <w:proofErr w:type="spellStart"/>
      <w:r w:rsidRPr="002B319A">
        <w:rPr>
          <w:rFonts w:ascii="Arial" w:hAnsi="Arial" w:cs="Arial"/>
          <w:i/>
          <w:iCs/>
        </w:rPr>
        <w:t>s’efforce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sans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relâche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d’atteindre</w:t>
      </w:r>
      <w:proofErr w:type="spellEnd"/>
      <w:r w:rsidRPr="002B319A">
        <w:rPr>
          <w:rFonts w:ascii="Arial" w:hAnsi="Arial" w:cs="Arial"/>
          <w:i/>
          <w:iCs/>
        </w:rPr>
        <w:t xml:space="preserve"> la </w:t>
      </w:r>
      <w:proofErr w:type="spellStart"/>
      <w:r w:rsidRPr="002B319A">
        <w:rPr>
          <w:rFonts w:ascii="Arial" w:hAnsi="Arial" w:cs="Arial"/>
          <w:i/>
          <w:iCs/>
        </w:rPr>
        <w:t>perfection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dans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chaque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produit</w:t>
      </w:r>
      <w:proofErr w:type="spellEnd"/>
      <w:r w:rsidRPr="002B319A">
        <w:rPr>
          <w:rFonts w:ascii="Arial" w:hAnsi="Arial" w:cs="Arial"/>
          <w:i/>
          <w:iCs/>
        </w:rPr>
        <w:t xml:space="preserve">, afin </w:t>
      </w:r>
      <w:proofErr w:type="spellStart"/>
      <w:r w:rsidRPr="002B319A">
        <w:rPr>
          <w:rFonts w:ascii="Arial" w:hAnsi="Arial" w:cs="Arial"/>
          <w:i/>
          <w:iCs/>
        </w:rPr>
        <w:t>que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ses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vêtements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tactiques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répondent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toujours</w:t>
      </w:r>
      <w:proofErr w:type="spellEnd"/>
      <w:r w:rsidRPr="002B319A">
        <w:rPr>
          <w:rFonts w:ascii="Arial" w:hAnsi="Arial" w:cs="Arial"/>
          <w:i/>
          <w:iCs/>
        </w:rPr>
        <w:t xml:space="preserve"> à </w:t>
      </w:r>
      <w:proofErr w:type="spellStart"/>
      <w:r w:rsidRPr="002B319A">
        <w:rPr>
          <w:rFonts w:ascii="Arial" w:hAnsi="Arial" w:cs="Arial"/>
          <w:i/>
          <w:iCs/>
        </w:rPr>
        <w:t>leurs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exigences</w:t>
      </w:r>
      <w:proofErr w:type="spellEnd"/>
      <w:r w:rsidRPr="002B319A">
        <w:rPr>
          <w:rFonts w:ascii="Arial" w:hAnsi="Arial" w:cs="Arial"/>
          <w:i/>
          <w:iCs/>
        </w:rPr>
        <w:t>.</w:t>
      </w:r>
    </w:p>
    <w:p w14:paraId="57D1F55D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377D9A11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2B319A">
        <w:rPr>
          <w:rFonts w:ascii="Arial" w:hAnsi="Arial" w:cs="Arial"/>
          <w:i/>
          <w:iCs/>
        </w:rPr>
        <w:t xml:space="preserve">UF PRO fait </w:t>
      </w:r>
      <w:proofErr w:type="spellStart"/>
      <w:r w:rsidRPr="002B319A">
        <w:rPr>
          <w:rFonts w:ascii="Arial" w:hAnsi="Arial" w:cs="Arial"/>
          <w:i/>
          <w:iCs/>
        </w:rPr>
        <w:t>partie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intégrante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du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groupe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Mehler</w:t>
      </w:r>
      <w:proofErr w:type="spellEnd"/>
      <w:r w:rsidRPr="002B319A">
        <w:rPr>
          <w:rFonts w:ascii="Arial" w:hAnsi="Arial" w:cs="Arial"/>
          <w:i/>
          <w:iCs/>
        </w:rPr>
        <w:t> </w:t>
      </w:r>
      <w:proofErr w:type="spellStart"/>
      <w:r w:rsidRPr="002B319A">
        <w:rPr>
          <w:rFonts w:ascii="Arial" w:hAnsi="Arial" w:cs="Arial"/>
          <w:i/>
          <w:iCs/>
        </w:rPr>
        <w:t>Systems</w:t>
      </w:r>
      <w:proofErr w:type="spellEnd"/>
      <w:r w:rsidRPr="002B319A">
        <w:rPr>
          <w:rFonts w:ascii="Arial" w:hAnsi="Arial" w:cs="Arial"/>
          <w:i/>
          <w:iCs/>
        </w:rPr>
        <w:t xml:space="preserve"> et </w:t>
      </w:r>
      <w:proofErr w:type="spellStart"/>
      <w:r w:rsidRPr="002B319A">
        <w:rPr>
          <w:rFonts w:ascii="Arial" w:hAnsi="Arial" w:cs="Arial"/>
          <w:i/>
          <w:iCs/>
        </w:rPr>
        <w:t>bénéficie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toute</w:t>
      </w:r>
      <w:proofErr w:type="spellEnd"/>
      <w:r w:rsidRPr="002B319A">
        <w:rPr>
          <w:rFonts w:ascii="Arial" w:hAnsi="Arial" w:cs="Arial"/>
          <w:i/>
          <w:iCs/>
        </w:rPr>
        <w:t xml:space="preserve"> la </w:t>
      </w:r>
      <w:proofErr w:type="spellStart"/>
      <w:r w:rsidRPr="002B319A">
        <w:rPr>
          <w:rFonts w:ascii="Arial" w:hAnsi="Arial" w:cs="Arial"/>
          <w:i/>
          <w:iCs/>
        </w:rPr>
        <w:t>richesse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patrimoine</w:t>
      </w:r>
      <w:proofErr w:type="spellEnd"/>
      <w:r w:rsidRPr="002B319A">
        <w:rPr>
          <w:rFonts w:ascii="Arial" w:hAnsi="Arial" w:cs="Arial"/>
          <w:i/>
          <w:iCs/>
        </w:rPr>
        <w:t xml:space="preserve"> et de </w:t>
      </w:r>
      <w:proofErr w:type="spellStart"/>
      <w:r w:rsidRPr="002B319A">
        <w:rPr>
          <w:rFonts w:ascii="Arial" w:hAnsi="Arial" w:cs="Arial"/>
          <w:i/>
          <w:iCs/>
        </w:rPr>
        <w:t>savoir-faire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que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ce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nom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représente</w:t>
      </w:r>
      <w:proofErr w:type="spellEnd"/>
      <w:r w:rsidRPr="002B319A">
        <w:rPr>
          <w:rFonts w:ascii="Arial" w:hAnsi="Arial" w:cs="Arial"/>
          <w:i/>
          <w:iCs/>
        </w:rPr>
        <w:t xml:space="preserve">. En </w:t>
      </w:r>
      <w:proofErr w:type="spellStart"/>
      <w:r w:rsidRPr="002B319A">
        <w:rPr>
          <w:rFonts w:ascii="Arial" w:hAnsi="Arial" w:cs="Arial"/>
          <w:i/>
          <w:iCs/>
        </w:rPr>
        <w:t>travaillant</w:t>
      </w:r>
      <w:proofErr w:type="spellEnd"/>
      <w:r w:rsidRPr="002B319A">
        <w:rPr>
          <w:rFonts w:ascii="Arial" w:hAnsi="Arial" w:cs="Arial"/>
          <w:i/>
          <w:iCs/>
        </w:rPr>
        <w:t xml:space="preserve"> en </w:t>
      </w:r>
      <w:proofErr w:type="spellStart"/>
      <w:r w:rsidRPr="002B319A">
        <w:rPr>
          <w:rFonts w:ascii="Arial" w:hAnsi="Arial" w:cs="Arial"/>
          <w:i/>
          <w:iCs/>
        </w:rPr>
        <w:t>étroite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collaboration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avec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Mehler</w:t>
      </w:r>
      <w:proofErr w:type="spellEnd"/>
      <w:r w:rsidRPr="002B319A">
        <w:rPr>
          <w:rFonts w:ascii="Arial" w:hAnsi="Arial" w:cs="Arial"/>
          <w:i/>
          <w:iCs/>
        </w:rPr>
        <w:t> </w:t>
      </w:r>
      <w:proofErr w:type="spellStart"/>
      <w:r w:rsidRPr="002B319A">
        <w:rPr>
          <w:rFonts w:ascii="Arial" w:hAnsi="Arial" w:cs="Arial"/>
          <w:i/>
          <w:iCs/>
        </w:rPr>
        <w:t>Systems</w:t>
      </w:r>
      <w:proofErr w:type="spellEnd"/>
      <w:r w:rsidRPr="002B319A">
        <w:rPr>
          <w:rFonts w:ascii="Arial" w:hAnsi="Arial" w:cs="Arial"/>
          <w:i/>
          <w:iCs/>
        </w:rPr>
        <w:t xml:space="preserve">, UF PRO </w:t>
      </w:r>
      <w:proofErr w:type="spellStart"/>
      <w:r w:rsidRPr="002B319A">
        <w:rPr>
          <w:rFonts w:ascii="Arial" w:hAnsi="Arial" w:cs="Arial"/>
          <w:i/>
          <w:iCs/>
        </w:rPr>
        <w:t>s’assure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une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parfaite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intégration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sa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technologie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protection</w:t>
      </w:r>
      <w:proofErr w:type="spellEnd"/>
      <w:r w:rsidRPr="002B319A">
        <w:rPr>
          <w:rFonts w:ascii="Arial" w:hAnsi="Arial" w:cs="Arial"/>
          <w:i/>
          <w:iCs/>
        </w:rPr>
        <w:t xml:space="preserve"> de </w:t>
      </w:r>
      <w:proofErr w:type="spellStart"/>
      <w:r w:rsidRPr="002B319A">
        <w:rPr>
          <w:rFonts w:ascii="Arial" w:hAnsi="Arial" w:cs="Arial"/>
          <w:i/>
          <w:iCs/>
        </w:rPr>
        <w:t>pointe</w:t>
      </w:r>
      <w:proofErr w:type="spellEnd"/>
      <w:r w:rsidRPr="002B319A">
        <w:rPr>
          <w:rFonts w:ascii="Arial" w:hAnsi="Arial" w:cs="Arial"/>
          <w:i/>
          <w:iCs/>
        </w:rPr>
        <w:t xml:space="preserve"> et de </w:t>
      </w:r>
      <w:proofErr w:type="spellStart"/>
      <w:r w:rsidRPr="002B319A">
        <w:rPr>
          <w:rFonts w:ascii="Arial" w:hAnsi="Arial" w:cs="Arial"/>
          <w:i/>
          <w:iCs/>
        </w:rPr>
        <w:t>son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équipement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tactique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exceptionnel</w:t>
      </w:r>
      <w:proofErr w:type="spellEnd"/>
      <w:r w:rsidRPr="002B319A">
        <w:rPr>
          <w:rFonts w:ascii="Arial" w:hAnsi="Arial" w:cs="Arial"/>
          <w:i/>
          <w:iCs/>
        </w:rPr>
        <w:t xml:space="preserve">, </w:t>
      </w:r>
      <w:proofErr w:type="spellStart"/>
      <w:r w:rsidRPr="002B319A">
        <w:rPr>
          <w:rFonts w:ascii="Arial" w:hAnsi="Arial" w:cs="Arial"/>
          <w:i/>
          <w:iCs/>
        </w:rPr>
        <w:t>offrant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ainsi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aux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opérateurs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l’avantage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stratégique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dont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ils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ont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besoin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pour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agir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avec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encore</w:t>
      </w:r>
      <w:proofErr w:type="spellEnd"/>
      <w:r w:rsidRPr="002B319A">
        <w:rPr>
          <w:rFonts w:ascii="Arial" w:hAnsi="Arial" w:cs="Arial"/>
          <w:i/>
          <w:iCs/>
        </w:rPr>
        <w:t xml:space="preserve"> plus de </w:t>
      </w:r>
      <w:proofErr w:type="spellStart"/>
      <w:r w:rsidRPr="002B319A">
        <w:rPr>
          <w:rFonts w:ascii="Arial" w:hAnsi="Arial" w:cs="Arial"/>
          <w:i/>
          <w:iCs/>
        </w:rPr>
        <w:t>précision</w:t>
      </w:r>
      <w:proofErr w:type="spellEnd"/>
      <w:r w:rsidRPr="002B319A">
        <w:rPr>
          <w:rFonts w:ascii="Arial" w:hAnsi="Arial" w:cs="Arial"/>
          <w:i/>
          <w:iCs/>
        </w:rPr>
        <w:t xml:space="preserve"> et de </w:t>
      </w:r>
      <w:proofErr w:type="spellStart"/>
      <w:r w:rsidRPr="002B319A">
        <w:rPr>
          <w:rFonts w:ascii="Arial" w:hAnsi="Arial" w:cs="Arial"/>
          <w:i/>
          <w:iCs/>
        </w:rPr>
        <w:t>confiance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dans</w:t>
      </w:r>
      <w:proofErr w:type="spellEnd"/>
      <w:r w:rsidRPr="002B319A">
        <w:rPr>
          <w:rFonts w:ascii="Arial" w:hAnsi="Arial" w:cs="Arial"/>
          <w:i/>
          <w:iCs/>
        </w:rPr>
        <w:t xml:space="preserve"> les </w:t>
      </w:r>
      <w:proofErr w:type="spellStart"/>
      <w:r w:rsidRPr="002B319A">
        <w:rPr>
          <w:rFonts w:ascii="Arial" w:hAnsi="Arial" w:cs="Arial"/>
          <w:i/>
          <w:iCs/>
        </w:rPr>
        <w:t>situations</w:t>
      </w:r>
      <w:proofErr w:type="spellEnd"/>
      <w:r w:rsidRPr="002B319A">
        <w:rPr>
          <w:rFonts w:ascii="Arial" w:hAnsi="Arial" w:cs="Arial"/>
          <w:i/>
          <w:iCs/>
        </w:rPr>
        <w:t xml:space="preserve"> et les </w:t>
      </w:r>
      <w:proofErr w:type="spellStart"/>
      <w:r w:rsidRPr="002B319A">
        <w:rPr>
          <w:rFonts w:ascii="Arial" w:hAnsi="Arial" w:cs="Arial"/>
          <w:i/>
          <w:iCs/>
        </w:rPr>
        <w:t>environnements</w:t>
      </w:r>
      <w:proofErr w:type="spellEnd"/>
      <w:r w:rsidRPr="002B319A">
        <w:rPr>
          <w:rFonts w:ascii="Arial" w:hAnsi="Arial" w:cs="Arial"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i/>
          <w:iCs/>
        </w:rPr>
        <w:t>difficiles</w:t>
      </w:r>
      <w:proofErr w:type="spellEnd"/>
      <w:r w:rsidRPr="002B319A">
        <w:rPr>
          <w:rFonts w:ascii="Arial" w:hAnsi="Arial" w:cs="Arial"/>
          <w:i/>
          <w:iCs/>
        </w:rPr>
        <w:t>.</w:t>
      </w:r>
    </w:p>
    <w:p w14:paraId="2F1CA60A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688C3C70" w14:textId="77777777" w:rsid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319A">
        <w:rPr>
          <w:rFonts w:ascii="Arial" w:hAnsi="Arial" w:cs="Arial"/>
          <w:i/>
          <w:iCs/>
        </w:rPr>
        <w:t>Pour</w:t>
      </w:r>
      <w:proofErr w:type="spellEnd"/>
      <w:r w:rsidRPr="002B319A">
        <w:rPr>
          <w:rFonts w:ascii="Arial" w:hAnsi="Arial" w:cs="Arial"/>
          <w:i/>
          <w:iCs/>
        </w:rPr>
        <w:t xml:space="preserve"> plus </w:t>
      </w:r>
      <w:proofErr w:type="spellStart"/>
      <w:r w:rsidRPr="002B319A">
        <w:rPr>
          <w:rFonts w:ascii="Arial" w:hAnsi="Arial" w:cs="Arial"/>
          <w:i/>
          <w:iCs/>
        </w:rPr>
        <w:t>d’informations</w:t>
      </w:r>
      <w:proofErr w:type="spellEnd"/>
      <w:r w:rsidRPr="002B319A">
        <w:rPr>
          <w:rFonts w:ascii="Arial" w:hAnsi="Arial" w:cs="Arial"/>
          <w:i/>
          <w:iCs/>
        </w:rPr>
        <w:t xml:space="preserve"> sur UF PRO, </w:t>
      </w:r>
      <w:proofErr w:type="spellStart"/>
      <w:r w:rsidRPr="002B319A">
        <w:rPr>
          <w:rFonts w:ascii="Arial" w:hAnsi="Arial" w:cs="Arial"/>
          <w:i/>
          <w:iCs/>
        </w:rPr>
        <w:t>consulter</w:t>
      </w:r>
      <w:proofErr w:type="spellEnd"/>
      <w:r w:rsidRPr="002B319A">
        <w:rPr>
          <w:rFonts w:ascii="Arial" w:hAnsi="Arial" w:cs="Arial"/>
          <w:i/>
          <w:iCs/>
        </w:rPr>
        <w:t xml:space="preserve"> le site : </w:t>
      </w:r>
      <w:hyperlink r:id="rId5" w:history="1">
        <w:r w:rsidRPr="002B319A">
          <w:rPr>
            <w:rStyle w:val="Hiperpovezava"/>
            <w:rFonts w:ascii="Arial" w:hAnsi="Arial" w:cs="Arial"/>
            <w:i/>
            <w:iCs/>
          </w:rPr>
          <w:t>ufpro.com/</w:t>
        </w:r>
        <w:proofErr w:type="spellStart"/>
        <w:r w:rsidRPr="002B319A">
          <w:rPr>
            <w:rStyle w:val="Hiperpovezava"/>
            <w:rFonts w:ascii="Arial" w:hAnsi="Arial" w:cs="Arial"/>
            <w:i/>
            <w:iCs/>
          </w:rPr>
          <w:t>fr</w:t>
        </w:r>
        <w:proofErr w:type="spellEnd"/>
      </w:hyperlink>
    </w:p>
    <w:p w14:paraId="0BF6FCE5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</w:p>
    <w:p w14:paraId="66F792B7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319A">
        <w:rPr>
          <w:rFonts w:ascii="Arial" w:hAnsi="Arial" w:cs="Arial"/>
          <w:b/>
          <w:bCs/>
          <w:i/>
          <w:iCs/>
        </w:rPr>
        <w:t>Contact</w:t>
      </w:r>
      <w:proofErr w:type="spellEnd"/>
      <w:r w:rsidRPr="002B319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B319A">
        <w:rPr>
          <w:rFonts w:ascii="Arial" w:hAnsi="Arial" w:cs="Arial"/>
          <w:b/>
          <w:bCs/>
          <w:i/>
          <w:iCs/>
        </w:rPr>
        <w:t>médias</w:t>
      </w:r>
      <w:proofErr w:type="spellEnd"/>
      <w:r w:rsidRPr="002B319A">
        <w:rPr>
          <w:rFonts w:ascii="Arial" w:hAnsi="Arial" w:cs="Arial"/>
          <w:b/>
          <w:bCs/>
          <w:i/>
          <w:iCs/>
        </w:rPr>
        <w:t> :</w:t>
      </w:r>
    </w:p>
    <w:p w14:paraId="42C46440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r w:rsidRPr="002B319A">
        <w:rPr>
          <w:rFonts w:ascii="Arial" w:hAnsi="Arial" w:cs="Arial"/>
          <w:i/>
          <w:iCs/>
        </w:rPr>
        <w:t>Marina Brankovič</w:t>
      </w:r>
    </w:p>
    <w:p w14:paraId="0346C910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B319A">
        <w:rPr>
          <w:rFonts w:ascii="Arial" w:hAnsi="Arial" w:cs="Arial"/>
          <w:i/>
          <w:iCs/>
        </w:rPr>
        <w:t>Content</w:t>
      </w:r>
      <w:proofErr w:type="spellEnd"/>
      <w:r w:rsidRPr="002B319A">
        <w:rPr>
          <w:rFonts w:ascii="Arial" w:hAnsi="Arial" w:cs="Arial"/>
          <w:i/>
          <w:iCs/>
        </w:rPr>
        <w:t xml:space="preserve"> Manager</w:t>
      </w:r>
    </w:p>
    <w:p w14:paraId="4D9C2E2C" w14:textId="77777777" w:rsidR="002B319A" w:rsidRPr="002B319A" w:rsidRDefault="002B319A" w:rsidP="002B319A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2B319A">
          <w:rPr>
            <w:rStyle w:val="Hiperpovezava"/>
            <w:rFonts w:ascii="Arial" w:hAnsi="Arial" w:cs="Arial"/>
          </w:rPr>
          <w:t>marina.brankovic@ufpro.si</w:t>
        </w:r>
      </w:hyperlink>
    </w:p>
    <w:p w14:paraId="32866995" w14:textId="77777777" w:rsidR="005D1A1B" w:rsidRPr="002B319A" w:rsidRDefault="005D1A1B" w:rsidP="002B319A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2B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9A"/>
    <w:rsid w:val="002B319A"/>
    <w:rsid w:val="005D1A1B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3EF7B"/>
  <w15:chartTrackingRefBased/>
  <w15:docId w15:val="{40A50426-899B-4AED-9682-B3F488CB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B3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B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B3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B3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B3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B3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B3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B3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B3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3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B3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B3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B319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B319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B31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B319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B31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B31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B3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B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B3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B3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B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B319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B319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B319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B3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B319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B319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2B319A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ufpro.com/fr" TargetMode="External"/><Relationship Id="rId4" Type="http://schemas.openxmlformats.org/officeDocument/2006/relationships/hyperlink" Target="https://mehler-systems.com/event/nsa-202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3050</Characters>
  <Application>Microsoft Office Word</Application>
  <DocSecurity>0</DocSecurity>
  <Lines>50</Lines>
  <Paragraphs>22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2025-05-30T12:25:00Z</dcterms:created>
  <dcterms:modified xsi:type="dcterms:W3CDTF">2025-05-30T12:27:00Z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4ada5bb2-8731-40ba-967c-eff041e34491</vt:lpwstr>
  </property>
</Properties>
</file>