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E493" w14:textId="77777777" w:rsidR="005E0CB3" w:rsidRDefault="005E0CB3" w:rsidP="005E0CB3">
      <w:pPr>
        <w:spacing w:after="0" w:line="360" w:lineRule="auto"/>
        <w:jc w:val="both"/>
        <w:rPr>
          <w:rFonts w:ascii="Arial" w:hAnsi="Arial" w:cs="Arial"/>
          <w:b/>
          <w:bCs/>
        </w:rPr>
      </w:pPr>
      <w:r>
        <w:rPr>
          <w:rFonts w:ascii="Arial" w:hAnsi="Arial"/>
          <w:b/>
        </w:rPr>
        <w:t>UF PRO und Lindnerhof bringen praxiserprobte Lösungen zur SOF Week 2025</w:t>
      </w:r>
    </w:p>
    <w:p w14:paraId="607D1E47" w14:textId="77777777" w:rsidR="005E0CB3" w:rsidRPr="005E0CB3" w:rsidRDefault="005E0CB3" w:rsidP="005E0CB3">
      <w:pPr>
        <w:spacing w:after="0" w:line="360" w:lineRule="auto"/>
        <w:jc w:val="both"/>
        <w:rPr>
          <w:rFonts w:ascii="Arial" w:hAnsi="Arial" w:cs="Arial"/>
          <w:b/>
          <w:bCs/>
        </w:rPr>
      </w:pPr>
    </w:p>
    <w:p w14:paraId="0135ABF4" w14:textId="4EBC2EC3" w:rsidR="005E0CB3" w:rsidRDefault="005E0CB3" w:rsidP="005E0CB3">
      <w:pPr>
        <w:spacing w:after="0" w:line="360" w:lineRule="auto"/>
        <w:jc w:val="both"/>
        <w:rPr>
          <w:rFonts w:ascii="Arial" w:hAnsi="Arial" w:cs="Arial"/>
          <w:b/>
          <w:bCs/>
        </w:rPr>
      </w:pPr>
      <w:r>
        <w:rPr>
          <w:rFonts w:ascii="Arial" w:hAnsi="Arial"/>
          <w:b/>
        </w:rPr>
        <w:t>FULDA, DEUTSCHLAND (1</w:t>
      </w:r>
      <w:r w:rsidR="00C23090">
        <w:rPr>
          <w:rFonts w:ascii="Arial" w:hAnsi="Arial"/>
          <w:b/>
        </w:rPr>
        <w:t>6</w:t>
      </w:r>
      <w:r>
        <w:rPr>
          <w:rFonts w:ascii="Arial" w:hAnsi="Arial"/>
          <w:b/>
        </w:rPr>
        <w:t>.05.2025)</w:t>
      </w:r>
    </w:p>
    <w:p w14:paraId="75F0E93D" w14:textId="77777777" w:rsidR="005E0CB3" w:rsidRPr="005E0CB3" w:rsidRDefault="005E0CB3" w:rsidP="005E0CB3">
      <w:pPr>
        <w:spacing w:after="0" w:line="360" w:lineRule="auto"/>
        <w:jc w:val="both"/>
        <w:rPr>
          <w:rFonts w:ascii="Arial" w:hAnsi="Arial" w:cs="Arial"/>
        </w:rPr>
      </w:pPr>
    </w:p>
    <w:p w14:paraId="03126D3C" w14:textId="77777777" w:rsidR="005E0CB3" w:rsidRDefault="005E0CB3" w:rsidP="005E0CB3">
      <w:pPr>
        <w:spacing w:after="0" w:line="360" w:lineRule="auto"/>
        <w:jc w:val="both"/>
        <w:rPr>
          <w:rFonts w:ascii="Arial" w:hAnsi="Arial" w:cs="Arial"/>
        </w:rPr>
      </w:pPr>
      <w:r>
        <w:rPr>
          <w:rFonts w:ascii="Arial" w:hAnsi="Arial"/>
        </w:rPr>
        <w:t>UF PRO und Lindnerhof, Teil von Mehler Systems, nahmen erfolgreich an der SOF Week 2025 teil, die vom 5. bis 8. Mai in Tampa, Florida, stattfand. Diese renommierte jährliche Veranstaltung brachte die globale Community von Special Operations Forces (SOF), Innovatorinnen und Innovatoren der Verteidigungsindustrie sowie Regierungsvertreterinnen und -vertreter vier Tage lang zusammen, sodass sie sich vernetzen, zusammenarbeiten und missionskritische Technologien hautnah begutachten konnten. Die vom US Special Operations Command (USSOCOM) veranstaltete und von der Global SOF Foundation mitorganisierte SOF Week ist eine wichtige strategische Plattform für alle, die Teil der internationalen SOF-Community sind und sie unterstützen.</w:t>
      </w:r>
    </w:p>
    <w:p w14:paraId="09C379DD" w14:textId="77777777" w:rsidR="005E0CB3" w:rsidRPr="005E0CB3" w:rsidRDefault="005E0CB3" w:rsidP="005E0CB3">
      <w:pPr>
        <w:spacing w:after="0" w:line="360" w:lineRule="auto"/>
        <w:jc w:val="both"/>
        <w:rPr>
          <w:rFonts w:ascii="Arial" w:hAnsi="Arial" w:cs="Arial"/>
        </w:rPr>
      </w:pPr>
    </w:p>
    <w:p w14:paraId="74F5561C" w14:textId="77777777" w:rsidR="005E0CB3" w:rsidRDefault="005E0CB3" w:rsidP="005E0CB3">
      <w:pPr>
        <w:spacing w:after="0" w:line="360" w:lineRule="auto"/>
        <w:jc w:val="both"/>
        <w:rPr>
          <w:rFonts w:ascii="Arial" w:hAnsi="Arial" w:cs="Arial"/>
        </w:rPr>
      </w:pPr>
      <w:r>
        <w:rPr>
          <w:rFonts w:ascii="Arial" w:hAnsi="Arial"/>
        </w:rPr>
        <w:t>In der East Mezzanine Lounge präsentierten UF PRO und Lindnerhof eine gemeinsame Ausstellung hochentwickelter Systeme, die auf die sich wandelnden Erfordernisse moderner Einsatzkräfte in allen Missionsumgebungen zugeschnitten sind.</w:t>
      </w:r>
    </w:p>
    <w:p w14:paraId="0795F02F" w14:textId="77777777" w:rsidR="005E0CB3" w:rsidRPr="005E0CB3" w:rsidRDefault="005E0CB3" w:rsidP="005E0CB3">
      <w:pPr>
        <w:spacing w:after="0" w:line="360" w:lineRule="auto"/>
        <w:jc w:val="both"/>
        <w:rPr>
          <w:rFonts w:ascii="Arial" w:hAnsi="Arial" w:cs="Arial"/>
        </w:rPr>
      </w:pPr>
    </w:p>
    <w:p w14:paraId="02F5682C" w14:textId="77777777" w:rsidR="005E0CB3" w:rsidRDefault="005E0CB3" w:rsidP="005E0CB3">
      <w:pPr>
        <w:spacing w:after="0" w:line="360" w:lineRule="auto"/>
        <w:jc w:val="both"/>
        <w:rPr>
          <w:rFonts w:ascii="Arial" w:hAnsi="Arial" w:cs="Arial"/>
        </w:rPr>
      </w:pPr>
      <w:r>
        <w:rPr>
          <w:rFonts w:ascii="Arial" w:hAnsi="Arial"/>
        </w:rPr>
        <w:t>UF PRO präsentierte eine Auswahl seiner taktischen Hochleistungsbekleidung, die speziell für extreme Bedingungen und missionsspezifische Anforderungen entwickelt wurde. Zu den Highlights gehörten die Delta OL 4.0 Winterjacke und -hose für überragenden Kälteschutz, Striker TT Combat Shirt und Kampfhose für feucht-heiße Klimazonen und das AcE Gen.2 Winter Combat Shirt, das für Isolation und Atmungsaktivität bei aktiver Bewegung in klirrender Kälte entwickelt wurde. Ebenfalls zu sehen war die Striker X Gen.2 Kampfhose, die robuste Haltbarkeit und ergonomischen Komfort unter härtesten Bedingungen bietet.</w:t>
      </w:r>
    </w:p>
    <w:p w14:paraId="1463204E" w14:textId="77777777" w:rsidR="005E0CB3" w:rsidRPr="005E0CB3" w:rsidRDefault="005E0CB3" w:rsidP="005E0CB3">
      <w:pPr>
        <w:spacing w:after="0" w:line="360" w:lineRule="auto"/>
        <w:jc w:val="both"/>
        <w:rPr>
          <w:rFonts w:ascii="Arial" w:hAnsi="Arial" w:cs="Arial"/>
        </w:rPr>
      </w:pPr>
    </w:p>
    <w:p w14:paraId="1BAA0BD2" w14:textId="77777777" w:rsidR="005E0CB3" w:rsidRDefault="005E0CB3" w:rsidP="005E0CB3">
      <w:pPr>
        <w:spacing w:after="0" w:line="360" w:lineRule="auto"/>
        <w:jc w:val="both"/>
        <w:rPr>
          <w:rFonts w:ascii="Arial" w:hAnsi="Arial" w:cs="Arial"/>
        </w:rPr>
      </w:pPr>
      <w:r>
        <w:rPr>
          <w:rFonts w:ascii="Arial" w:hAnsi="Arial"/>
        </w:rPr>
        <w:t>Lindnerhof stellte seine neuesten modularen Lasttrage-Innovationen vor, darunter das Shikari/Abseiling Quick Drop Set-up mit Gurt – eine leichte, skalierbare Lösung für blitzschnellen Einsatz und vertikalen Zugriff – und The Beast, Lindnerhofs Schwerlastsystem für mehr Komfort, Stabilität und Ausdauer bei Langzeitmissionen.</w:t>
      </w:r>
    </w:p>
    <w:p w14:paraId="24A957A8" w14:textId="77777777" w:rsidR="005E0CB3" w:rsidRPr="005E0CB3" w:rsidRDefault="005E0CB3" w:rsidP="005E0CB3">
      <w:pPr>
        <w:spacing w:after="0" w:line="360" w:lineRule="auto"/>
        <w:jc w:val="both"/>
        <w:rPr>
          <w:rFonts w:ascii="Arial" w:hAnsi="Arial" w:cs="Arial"/>
        </w:rPr>
      </w:pPr>
    </w:p>
    <w:p w14:paraId="659434BB" w14:textId="77777777" w:rsidR="005E0CB3" w:rsidRDefault="005E0CB3" w:rsidP="005E0CB3">
      <w:pPr>
        <w:spacing w:after="0" w:line="360" w:lineRule="auto"/>
        <w:jc w:val="both"/>
        <w:rPr>
          <w:rFonts w:ascii="Arial" w:hAnsi="Arial" w:cs="Arial"/>
        </w:rPr>
      </w:pPr>
      <w:r>
        <w:rPr>
          <w:rFonts w:ascii="Arial" w:hAnsi="Arial"/>
        </w:rPr>
        <w:t xml:space="preserve">Zudem konnten die Besucherinnen und Besucher das passive Exoskelett ExoM begutachten, das von Mehler Protection in Zusammenarbeit mit der französischen Eingreiftruppe der Nationalgendarmerie (Groupe d’intervention de la Gendarmerie nationale, GIGN) und Mawashi Science &amp; Technology entwickelt und vom französischen Amt für Verteidigungsinnovation (Defence Innovation Agency, DIA) gefördert wurde. ExoM verringert die körperliche Belastung und verteilt das getragene Gewicht so, dass die Ausdauer verbessert </w:t>
      </w:r>
      <w:r>
        <w:rPr>
          <w:rFonts w:ascii="Arial" w:hAnsi="Arial"/>
        </w:rPr>
        <w:lastRenderedPageBreak/>
        <w:t>wird, ohne die Mobilität einzuschränken. Das macht es ideal für körperlich anspruchsvolle Langzeiteinsätze.</w:t>
      </w:r>
    </w:p>
    <w:p w14:paraId="4FC00B79" w14:textId="77777777" w:rsidR="005E0CB3" w:rsidRPr="005E0CB3" w:rsidRDefault="005E0CB3" w:rsidP="005E0CB3">
      <w:pPr>
        <w:spacing w:after="0" w:line="360" w:lineRule="auto"/>
        <w:jc w:val="both"/>
        <w:rPr>
          <w:rFonts w:ascii="Arial" w:hAnsi="Arial" w:cs="Arial"/>
        </w:rPr>
      </w:pPr>
    </w:p>
    <w:p w14:paraId="01B7D8AF" w14:textId="77777777" w:rsidR="005E0CB3" w:rsidRDefault="005E0CB3" w:rsidP="005E0CB3">
      <w:pPr>
        <w:spacing w:after="0" w:line="360" w:lineRule="auto"/>
        <w:jc w:val="both"/>
        <w:rPr>
          <w:rFonts w:ascii="Arial" w:hAnsi="Arial" w:cs="Arial"/>
        </w:rPr>
      </w:pPr>
      <w:r>
        <w:rPr>
          <w:rFonts w:ascii="Arial" w:hAnsi="Arial"/>
        </w:rPr>
        <w:t>Gemeinsam bewiesen UF PRO, Lindnerhof und Mehler Protection das ungebrochene Engagement von Mehler Systems für missionsorientierte Lösungen, die von realen Einsatzerfahrungen geprägt und auf die Anforderungen heutiger Spezialeinheiten zugeschnitten sind.</w:t>
      </w:r>
    </w:p>
    <w:p w14:paraId="2B92FEE4" w14:textId="77777777" w:rsidR="005E0CB3" w:rsidRPr="005E0CB3" w:rsidRDefault="005E0CB3" w:rsidP="005E0CB3">
      <w:pPr>
        <w:spacing w:after="0" w:line="360" w:lineRule="auto"/>
        <w:jc w:val="both"/>
        <w:rPr>
          <w:rFonts w:ascii="Arial" w:hAnsi="Arial" w:cs="Arial"/>
        </w:rPr>
      </w:pPr>
    </w:p>
    <w:p w14:paraId="05005086" w14:textId="77777777" w:rsidR="005E0CB3" w:rsidRPr="005E0CB3" w:rsidRDefault="005E0CB3" w:rsidP="005E0CB3">
      <w:pPr>
        <w:spacing w:after="0" w:line="360" w:lineRule="auto"/>
        <w:jc w:val="both"/>
        <w:rPr>
          <w:rFonts w:ascii="Arial" w:hAnsi="Arial" w:cs="Arial"/>
        </w:rPr>
      </w:pPr>
      <w:r>
        <w:rPr>
          <w:rFonts w:ascii="Arial" w:hAnsi="Arial"/>
        </w:rPr>
        <w:t xml:space="preserve">Weitere Informationen zu kommenden Messen und Veranstaltungen finden Sie auf der </w:t>
      </w:r>
      <w:hyperlink r:id="rId4" w:history="1">
        <w:r>
          <w:rPr>
            <w:rStyle w:val="Hiperpovezava"/>
            <w:rFonts w:ascii="Arial" w:hAnsi="Arial"/>
          </w:rPr>
          <w:t>Veranstaltungsseite von Mehler Systems</w:t>
        </w:r>
      </w:hyperlink>
      <w:r>
        <w:rPr>
          <w:rFonts w:ascii="Arial" w:hAnsi="Arial"/>
        </w:rPr>
        <w:t>.</w:t>
      </w:r>
    </w:p>
    <w:p w14:paraId="66E8CB24" w14:textId="77777777" w:rsidR="005D1A1B" w:rsidRDefault="005D1A1B" w:rsidP="005E0CB3">
      <w:pPr>
        <w:spacing w:after="0" w:line="360" w:lineRule="auto"/>
        <w:jc w:val="both"/>
        <w:rPr>
          <w:rFonts w:ascii="Arial" w:hAnsi="Arial" w:cs="Arial"/>
        </w:rPr>
      </w:pPr>
    </w:p>
    <w:p w14:paraId="2D642B28" w14:textId="77777777" w:rsidR="00D14954" w:rsidRPr="00D14954" w:rsidRDefault="00D14954" w:rsidP="00D14954">
      <w:pPr>
        <w:spacing w:after="0" w:line="360" w:lineRule="auto"/>
        <w:jc w:val="both"/>
        <w:rPr>
          <w:rFonts w:ascii="Arial" w:hAnsi="Arial" w:cs="Arial"/>
          <w:lang w:val="sl-SI"/>
        </w:rPr>
      </w:pPr>
      <w:r w:rsidRPr="00D14954">
        <w:rPr>
          <w:rFonts w:ascii="Arial" w:hAnsi="Arial" w:cs="Arial"/>
          <w:b/>
          <w:bCs/>
          <w:i/>
          <w:iCs/>
          <w:lang w:val="sl-SI"/>
        </w:rPr>
        <w:t>Über Mehler Systems:</w:t>
      </w:r>
    </w:p>
    <w:p w14:paraId="76D87A97" w14:textId="77777777" w:rsidR="00D14954" w:rsidRDefault="00D14954" w:rsidP="00D14954">
      <w:pPr>
        <w:spacing w:after="0" w:line="360" w:lineRule="auto"/>
        <w:jc w:val="both"/>
        <w:rPr>
          <w:rFonts w:ascii="Arial" w:hAnsi="Arial" w:cs="Arial"/>
          <w:i/>
          <w:iCs/>
          <w:lang w:val="sl-SI"/>
        </w:rPr>
      </w:pPr>
      <w:r w:rsidRPr="00D14954">
        <w:rPr>
          <w:rFonts w:ascii="Arial" w:hAnsi="Arial" w:cs="Arial"/>
          <w:i/>
          <w:iCs/>
          <w:lang w:val="sl-SI"/>
        </w:rPr>
        <w:t>Die Mehler Systems Group ist ein international und weltweit führendes Unternehmen, das sich auf außergewöhnliche ballistische Schutz- und taktische Ausrüstungslösungen für Strafverfolgungsbehörden, Militär und Spezialeinheiten spezialisiert hat.</w:t>
      </w:r>
    </w:p>
    <w:p w14:paraId="6248B4EB" w14:textId="77777777" w:rsidR="00D14954" w:rsidRPr="00D14954" w:rsidRDefault="00D14954" w:rsidP="00D14954">
      <w:pPr>
        <w:spacing w:after="0" w:line="360" w:lineRule="auto"/>
        <w:jc w:val="both"/>
        <w:rPr>
          <w:rFonts w:ascii="Arial" w:hAnsi="Arial" w:cs="Arial"/>
          <w:lang w:val="sl-SI"/>
        </w:rPr>
      </w:pPr>
    </w:p>
    <w:p w14:paraId="69E3E39F" w14:textId="77777777" w:rsidR="00D14954" w:rsidRDefault="00D14954" w:rsidP="00D14954">
      <w:pPr>
        <w:spacing w:after="0" w:line="360" w:lineRule="auto"/>
        <w:jc w:val="both"/>
        <w:rPr>
          <w:rFonts w:ascii="Arial" w:hAnsi="Arial" w:cs="Arial"/>
          <w:i/>
          <w:iCs/>
          <w:lang w:val="sl-SI"/>
        </w:rPr>
      </w:pPr>
      <w:r w:rsidRPr="00D14954">
        <w:rPr>
          <w:rFonts w:ascii="Arial" w:hAnsi="Arial" w:cs="Arial"/>
          <w:i/>
          <w:iCs/>
          <w:lang w:val="sl-SI"/>
        </w:rPr>
        <w:t>Teil der Mehler Systems Gruppe sind die Marken Mehler Protection, Lindnerhof und UF PRO. Mehler Protection ist bekannt für seine Personen- und Plattformschutzlösungen, UF PRO ist Experte für taktische Bekleidungssysteme der Spitzenklasse und Lindnerhof zeichnet sich durch innovative Tragelösungen und taktische Geräte aus.</w:t>
      </w:r>
    </w:p>
    <w:p w14:paraId="42216941" w14:textId="77777777" w:rsidR="00D14954" w:rsidRPr="00D14954" w:rsidRDefault="00D14954" w:rsidP="00D14954">
      <w:pPr>
        <w:spacing w:after="0" w:line="360" w:lineRule="auto"/>
        <w:jc w:val="both"/>
        <w:rPr>
          <w:rFonts w:ascii="Arial" w:hAnsi="Arial" w:cs="Arial"/>
          <w:lang w:val="sl-SI"/>
        </w:rPr>
      </w:pPr>
    </w:p>
    <w:p w14:paraId="66A032D6" w14:textId="3B3B3747" w:rsidR="00D14954" w:rsidRDefault="00D14954" w:rsidP="00D14954">
      <w:pPr>
        <w:spacing w:after="0" w:line="360" w:lineRule="auto"/>
        <w:jc w:val="both"/>
        <w:rPr>
          <w:rFonts w:ascii="Arial" w:hAnsi="Arial" w:cs="Arial"/>
        </w:rPr>
      </w:pPr>
      <w:r w:rsidRPr="00D14954">
        <w:rPr>
          <w:rFonts w:ascii="Arial" w:hAnsi="Arial" w:cs="Arial"/>
          <w:i/>
          <w:iCs/>
          <w:lang w:val="sl-SI"/>
        </w:rPr>
        <w:t xml:space="preserve">Mit einer Präsenz in über 40 Ländern hat sich Mehler Systems als führendes Unternehmen etabliert, das seit vier Jahrzehnten für Innovation und Engagement, neue Maßstäbe in der Branche zu setzen, bekannt ist. Weitere Informationen über Mehler Systems finden Sie unter </w:t>
      </w:r>
      <w:hyperlink r:id="rId5" w:history="1">
        <w:r w:rsidRPr="00D14954">
          <w:rPr>
            <w:rStyle w:val="Hiperpovezava"/>
            <w:rFonts w:ascii="Arial" w:hAnsi="Arial" w:cs="Arial"/>
            <w:i/>
            <w:iCs/>
            <w:lang w:val="sl-SI"/>
          </w:rPr>
          <w:t>mehler-systems.com</w:t>
        </w:r>
      </w:hyperlink>
    </w:p>
    <w:p w14:paraId="30BF3740" w14:textId="77777777" w:rsidR="00D14954" w:rsidRPr="00D14954" w:rsidRDefault="00D14954" w:rsidP="00D14954">
      <w:pPr>
        <w:spacing w:after="0" w:line="360" w:lineRule="auto"/>
        <w:jc w:val="both"/>
        <w:rPr>
          <w:rFonts w:ascii="Arial" w:hAnsi="Arial" w:cs="Arial"/>
          <w:lang w:val="sl-SI"/>
        </w:rPr>
      </w:pPr>
    </w:p>
    <w:p w14:paraId="2ACB210C" w14:textId="77777777" w:rsidR="00D14954" w:rsidRPr="00D14954" w:rsidRDefault="00D14954" w:rsidP="00D14954">
      <w:pPr>
        <w:spacing w:after="0" w:line="360" w:lineRule="auto"/>
        <w:jc w:val="both"/>
        <w:rPr>
          <w:rFonts w:ascii="Arial" w:hAnsi="Arial" w:cs="Arial"/>
          <w:lang w:val="sl-SI"/>
        </w:rPr>
      </w:pPr>
      <w:r w:rsidRPr="00D14954">
        <w:rPr>
          <w:rFonts w:ascii="Arial" w:hAnsi="Arial" w:cs="Arial"/>
          <w:b/>
          <w:bCs/>
          <w:lang w:val="sl-SI"/>
        </w:rPr>
        <w:t>Medienkontakt:</w:t>
      </w:r>
    </w:p>
    <w:p w14:paraId="4DBF9303" w14:textId="77777777" w:rsidR="00D14954" w:rsidRPr="00D14954" w:rsidRDefault="00D14954" w:rsidP="00D14954">
      <w:pPr>
        <w:spacing w:after="0" w:line="360" w:lineRule="auto"/>
        <w:jc w:val="both"/>
        <w:rPr>
          <w:rFonts w:ascii="Arial" w:hAnsi="Arial" w:cs="Arial"/>
          <w:lang w:val="sl-SI"/>
        </w:rPr>
      </w:pPr>
      <w:r w:rsidRPr="00D14954">
        <w:rPr>
          <w:rFonts w:ascii="Arial" w:hAnsi="Arial" w:cs="Arial"/>
          <w:lang w:val="sl-SI"/>
        </w:rPr>
        <w:t>Marina Brankovič</w:t>
      </w:r>
    </w:p>
    <w:p w14:paraId="4977C922" w14:textId="77777777" w:rsidR="00D14954" w:rsidRPr="00D14954" w:rsidRDefault="00D14954" w:rsidP="00D14954">
      <w:pPr>
        <w:spacing w:after="0" w:line="360" w:lineRule="auto"/>
        <w:jc w:val="both"/>
        <w:rPr>
          <w:rFonts w:ascii="Arial" w:hAnsi="Arial" w:cs="Arial"/>
          <w:lang w:val="sl-SI"/>
        </w:rPr>
      </w:pPr>
      <w:r w:rsidRPr="00D14954">
        <w:rPr>
          <w:rFonts w:ascii="Arial" w:hAnsi="Arial" w:cs="Arial"/>
          <w:lang w:val="sl-SI"/>
        </w:rPr>
        <w:t>Content Manager</w:t>
      </w:r>
    </w:p>
    <w:p w14:paraId="136BFE89" w14:textId="77777777" w:rsidR="00D14954" w:rsidRPr="00D14954" w:rsidRDefault="00D14954" w:rsidP="00D14954">
      <w:pPr>
        <w:spacing w:after="0" w:line="360" w:lineRule="auto"/>
        <w:jc w:val="both"/>
        <w:rPr>
          <w:rFonts w:ascii="Arial" w:hAnsi="Arial" w:cs="Arial"/>
          <w:lang w:val="sl-SI"/>
        </w:rPr>
      </w:pPr>
      <w:hyperlink r:id="rId6" w:history="1">
        <w:r w:rsidRPr="00D14954">
          <w:rPr>
            <w:rStyle w:val="Hiperpovezava"/>
            <w:rFonts w:ascii="Arial" w:hAnsi="Arial" w:cs="Arial"/>
            <w:lang w:val="sl-SI"/>
          </w:rPr>
          <w:t>marina.brankovic@ufpro.si</w:t>
        </w:r>
      </w:hyperlink>
    </w:p>
    <w:p w14:paraId="69755560" w14:textId="77777777" w:rsidR="00D14954" w:rsidRPr="005E0CB3" w:rsidRDefault="00D14954" w:rsidP="005E0CB3">
      <w:pPr>
        <w:spacing w:after="0" w:line="360" w:lineRule="auto"/>
        <w:jc w:val="both"/>
        <w:rPr>
          <w:rFonts w:ascii="Arial" w:hAnsi="Arial" w:cs="Arial"/>
        </w:rPr>
      </w:pPr>
    </w:p>
    <w:sectPr w:rsidR="00D14954" w:rsidRPr="005E0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B3"/>
    <w:rsid w:val="0055551D"/>
    <w:rsid w:val="005D1A1B"/>
    <w:rsid w:val="005E0CB3"/>
    <w:rsid w:val="00C23090"/>
    <w:rsid w:val="00D14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4FEAE"/>
  <w15:chartTrackingRefBased/>
  <w15:docId w15:val="{4230CB98-81FC-42B0-8DD7-A289706F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E0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E0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E0CB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E0CB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E0CB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E0CB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E0CB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E0CB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E0CB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E0CB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E0CB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E0CB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E0CB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E0CB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E0CB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E0CB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E0CB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E0CB3"/>
    <w:rPr>
      <w:rFonts w:eastAsiaTheme="majorEastAsia" w:cstheme="majorBidi"/>
      <w:color w:val="272727" w:themeColor="text1" w:themeTint="D8"/>
    </w:rPr>
  </w:style>
  <w:style w:type="paragraph" w:styleId="Naslov">
    <w:name w:val="Title"/>
    <w:basedOn w:val="Navaden"/>
    <w:next w:val="Navaden"/>
    <w:link w:val="NaslovZnak"/>
    <w:uiPriority w:val="10"/>
    <w:qFormat/>
    <w:rsid w:val="005E0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E0CB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E0CB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E0CB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E0CB3"/>
    <w:pPr>
      <w:spacing w:before="160"/>
      <w:jc w:val="center"/>
    </w:pPr>
    <w:rPr>
      <w:i/>
      <w:iCs/>
      <w:color w:val="404040" w:themeColor="text1" w:themeTint="BF"/>
    </w:rPr>
  </w:style>
  <w:style w:type="character" w:customStyle="1" w:styleId="CitatZnak">
    <w:name w:val="Citat Znak"/>
    <w:basedOn w:val="Privzetapisavaodstavka"/>
    <w:link w:val="Citat"/>
    <w:uiPriority w:val="29"/>
    <w:rsid w:val="005E0CB3"/>
    <w:rPr>
      <w:i/>
      <w:iCs/>
      <w:color w:val="404040" w:themeColor="text1" w:themeTint="BF"/>
    </w:rPr>
  </w:style>
  <w:style w:type="paragraph" w:styleId="Odstavekseznama">
    <w:name w:val="List Paragraph"/>
    <w:basedOn w:val="Navaden"/>
    <w:uiPriority w:val="34"/>
    <w:qFormat/>
    <w:rsid w:val="005E0CB3"/>
    <w:pPr>
      <w:ind w:left="720"/>
      <w:contextualSpacing/>
    </w:pPr>
  </w:style>
  <w:style w:type="character" w:styleId="Intenzivenpoudarek">
    <w:name w:val="Intense Emphasis"/>
    <w:basedOn w:val="Privzetapisavaodstavka"/>
    <w:uiPriority w:val="21"/>
    <w:qFormat/>
    <w:rsid w:val="005E0CB3"/>
    <w:rPr>
      <w:i/>
      <w:iCs/>
      <w:color w:val="0F4761" w:themeColor="accent1" w:themeShade="BF"/>
    </w:rPr>
  </w:style>
  <w:style w:type="paragraph" w:styleId="Intenzivencitat">
    <w:name w:val="Intense Quote"/>
    <w:basedOn w:val="Navaden"/>
    <w:next w:val="Navaden"/>
    <w:link w:val="IntenzivencitatZnak"/>
    <w:uiPriority w:val="30"/>
    <w:qFormat/>
    <w:rsid w:val="005E0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E0CB3"/>
    <w:rPr>
      <w:i/>
      <w:iCs/>
      <w:color w:val="0F4761" w:themeColor="accent1" w:themeShade="BF"/>
    </w:rPr>
  </w:style>
  <w:style w:type="character" w:styleId="Intenzivensklic">
    <w:name w:val="Intense Reference"/>
    <w:basedOn w:val="Privzetapisavaodstavka"/>
    <w:uiPriority w:val="32"/>
    <w:qFormat/>
    <w:rsid w:val="005E0CB3"/>
    <w:rPr>
      <w:b/>
      <w:bCs/>
      <w:smallCaps/>
      <w:color w:val="0F4761" w:themeColor="accent1" w:themeShade="BF"/>
      <w:spacing w:val="5"/>
    </w:rPr>
  </w:style>
  <w:style w:type="character" w:styleId="Hiperpovezava">
    <w:name w:val="Hyperlink"/>
    <w:basedOn w:val="Privzetapisavaodstavka"/>
    <w:uiPriority w:val="99"/>
    <w:unhideWhenUsed/>
    <w:rsid w:val="005E0CB3"/>
    <w:rPr>
      <w:color w:val="467886" w:themeColor="hyperlink"/>
      <w:u w:val="single"/>
    </w:rPr>
  </w:style>
  <w:style w:type="character" w:styleId="Nerazreenaomemba">
    <w:name w:val="Unresolved Mention"/>
    <w:basedOn w:val="Privzetapisavaodstavka"/>
    <w:uiPriority w:val="99"/>
    <w:semiHidden/>
    <w:unhideWhenUsed/>
    <w:rsid w:val="005E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499">
      <w:bodyDiv w:val="1"/>
      <w:marLeft w:val="0"/>
      <w:marRight w:val="0"/>
      <w:marTop w:val="0"/>
      <w:marBottom w:val="0"/>
      <w:divBdr>
        <w:top w:val="none" w:sz="0" w:space="0" w:color="auto"/>
        <w:left w:val="none" w:sz="0" w:space="0" w:color="auto"/>
        <w:bottom w:val="none" w:sz="0" w:space="0" w:color="auto"/>
        <w:right w:val="none" w:sz="0" w:space="0" w:color="auto"/>
      </w:divBdr>
    </w:div>
    <w:div w:id="413017360">
      <w:bodyDiv w:val="1"/>
      <w:marLeft w:val="0"/>
      <w:marRight w:val="0"/>
      <w:marTop w:val="0"/>
      <w:marBottom w:val="0"/>
      <w:divBdr>
        <w:top w:val="none" w:sz="0" w:space="0" w:color="auto"/>
        <w:left w:val="none" w:sz="0" w:space="0" w:color="auto"/>
        <w:bottom w:val="none" w:sz="0" w:space="0" w:color="auto"/>
        <w:right w:val="none" w:sz="0" w:space="0" w:color="auto"/>
      </w:divBdr>
    </w:div>
    <w:div w:id="1039163851">
      <w:bodyDiv w:val="1"/>
      <w:marLeft w:val="0"/>
      <w:marRight w:val="0"/>
      <w:marTop w:val="0"/>
      <w:marBottom w:val="0"/>
      <w:divBdr>
        <w:top w:val="none" w:sz="0" w:space="0" w:color="auto"/>
        <w:left w:val="none" w:sz="0" w:space="0" w:color="auto"/>
        <w:bottom w:val="none" w:sz="0" w:space="0" w:color="auto"/>
        <w:right w:val="none" w:sz="0" w:space="0" w:color="auto"/>
      </w:divBdr>
    </w:div>
    <w:div w:id="11278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de/eve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3585</Characters>
  <Application>Microsoft Office Word</Application>
  <DocSecurity>0</DocSecurity>
  <Lines>70</Lines>
  <Paragraphs>20</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2025-05-14T14:24:00Z</dcterms:created>
  <dcterms:modified xsi:type="dcterms:W3CDTF">2025-05-16T13:28:00Z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bc133ab4-6418-4075-a2d5-a26f065c2356</vt:lpwstr>
  </property>
</Properties>
</file>