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073E1" w14:textId="77777777" w:rsidR="00D51735" w:rsidRDefault="00D51735" w:rsidP="00D51735">
      <w:pPr>
        <w:spacing w:after="0" w:line="360" w:lineRule="auto"/>
        <w:jc w:val="both"/>
        <w:rPr>
          <w:rFonts w:ascii="Arial" w:hAnsi="Arial" w:cs="Arial"/>
          <w:b/>
          <w:bCs/>
        </w:rPr>
      </w:pPr>
      <w:r>
        <w:rPr>
          <w:rFonts w:ascii="Arial" w:hAnsi="Arial"/>
          <w:b/>
        </w:rPr>
        <w:t>Renforcer le pilier central des textiles de protection : perspectives de Darinka Radić, directrice générale de Mehler Protection Zrenjanin</w:t>
      </w:r>
    </w:p>
    <w:p w14:paraId="7FA48AA9" w14:textId="77777777" w:rsidR="00D51735" w:rsidRPr="00D51735" w:rsidRDefault="00D51735" w:rsidP="00D51735">
      <w:pPr>
        <w:spacing w:after="0" w:line="360" w:lineRule="auto"/>
        <w:jc w:val="both"/>
        <w:rPr>
          <w:rFonts w:ascii="Arial" w:hAnsi="Arial" w:cs="Arial"/>
          <w:b/>
          <w:bCs/>
        </w:rPr>
      </w:pPr>
    </w:p>
    <w:p w14:paraId="745A28D8" w14:textId="51545439" w:rsidR="00D51735" w:rsidRDefault="00D51735" w:rsidP="00D51735">
      <w:pPr>
        <w:spacing w:after="0" w:line="360" w:lineRule="auto"/>
        <w:jc w:val="both"/>
        <w:rPr>
          <w:rFonts w:ascii="Arial" w:hAnsi="Arial" w:cs="Arial"/>
          <w:b/>
          <w:bCs/>
        </w:rPr>
      </w:pPr>
      <w:r>
        <w:rPr>
          <w:rFonts w:ascii="Arial" w:hAnsi="Arial"/>
          <w:b/>
        </w:rPr>
        <w:t>ZRENJANIN, SERBIE (0</w:t>
      </w:r>
      <w:r w:rsidR="002A09AE">
        <w:rPr>
          <w:rFonts w:ascii="Arial" w:hAnsi="Arial"/>
          <w:b/>
        </w:rPr>
        <w:t>9</w:t>
      </w:r>
      <w:r>
        <w:rPr>
          <w:rFonts w:ascii="Arial" w:hAnsi="Arial"/>
          <w:b/>
        </w:rPr>
        <w:t>.04.2025)</w:t>
      </w:r>
    </w:p>
    <w:p w14:paraId="4FE486CB" w14:textId="77777777" w:rsidR="00D51735" w:rsidRPr="00D51735" w:rsidRDefault="00D51735" w:rsidP="00D51735">
      <w:pPr>
        <w:spacing w:after="0" w:line="360" w:lineRule="auto"/>
        <w:jc w:val="both"/>
        <w:rPr>
          <w:rFonts w:ascii="Arial" w:hAnsi="Arial" w:cs="Arial"/>
        </w:rPr>
      </w:pPr>
    </w:p>
    <w:p w14:paraId="41DDE9D1" w14:textId="77777777" w:rsidR="00D51735" w:rsidRDefault="00D51735" w:rsidP="00D51735">
      <w:pPr>
        <w:spacing w:after="0" w:line="360" w:lineRule="auto"/>
        <w:jc w:val="both"/>
        <w:rPr>
          <w:rFonts w:ascii="Arial" w:hAnsi="Arial" w:cs="Arial"/>
        </w:rPr>
      </w:pPr>
      <w:r>
        <w:rPr>
          <w:rFonts w:ascii="Arial" w:hAnsi="Arial"/>
        </w:rPr>
        <w:t>Mehler Protective System d.o.o., qui fait partie de la marque Mehler Protection au sein du groupe Mehler Systems, est le site de production situé à Zrenjanin, en Serbie. Spécialisée dans le textile, cette installation se concentre sur des solutions de protection de grande qualité pour les forces armées, les forces de l’ordre et les forces de sécurité du monde entier. Avec Fulda et Königslutter, Mehler Protection Zrenjanin est l’un des trois sites stratégiques de la marque Mehler Protection et joue à ce titre un rôle essentiel dans le réseau de production verticalement intégré du groupe.</w:t>
      </w:r>
    </w:p>
    <w:p w14:paraId="5490CF57" w14:textId="77777777" w:rsidR="00D51735" w:rsidRPr="00D51735" w:rsidRDefault="00D51735" w:rsidP="00D51735">
      <w:pPr>
        <w:spacing w:after="0" w:line="360" w:lineRule="auto"/>
        <w:jc w:val="both"/>
        <w:rPr>
          <w:rFonts w:ascii="Arial" w:hAnsi="Arial" w:cs="Arial"/>
        </w:rPr>
      </w:pPr>
    </w:p>
    <w:p w14:paraId="795FE0CC" w14:textId="77777777" w:rsidR="00D51735" w:rsidRDefault="00D51735" w:rsidP="00D51735">
      <w:pPr>
        <w:spacing w:after="0" w:line="360" w:lineRule="auto"/>
        <w:jc w:val="both"/>
        <w:rPr>
          <w:rFonts w:ascii="Arial" w:hAnsi="Arial" w:cs="Arial"/>
        </w:rPr>
      </w:pPr>
      <w:r>
        <w:rPr>
          <w:rFonts w:ascii="Arial" w:hAnsi="Arial"/>
        </w:rPr>
        <w:t>Lors d’un entretien récent, Darinka Radić, directrice générale de Mehler Protection Zrenjanin a évoqué la croissance de l’entreprise, son rôle au sein du groupe Mehler Systems et comment elle continue à répondre aux exigences en constante évolution de l’industrie des textiles de protection.</w:t>
      </w:r>
    </w:p>
    <w:p w14:paraId="0C12F5B3" w14:textId="77777777" w:rsidR="00D51735" w:rsidRPr="00D51735" w:rsidRDefault="00D51735" w:rsidP="00D51735">
      <w:pPr>
        <w:spacing w:after="0" w:line="360" w:lineRule="auto"/>
        <w:jc w:val="both"/>
        <w:rPr>
          <w:rFonts w:ascii="Arial" w:hAnsi="Arial" w:cs="Arial"/>
        </w:rPr>
      </w:pPr>
    </w:p>
    <w:p w14:paraId="6E3FE532" w14:textId="77777777" w:rsidR="00D51735" w:rsidRPr="00D51735" w:rsidRDefault="00D51735" w:rsidP="00D51735">
      <w:pPr>
        <w:spacing w:after="0" w:line="360" w:lineRule="auto"/>
        <w:jc w:val="both"/>
        <w:rPr>
          <w:rFonts w:ascii="Arial" w:hAnsi="Arial" w:cs="Arial"/>
        </w:rPr>
      </w:pPr>
      <w:r>
        <w:rPr>
          <w:rFonts w:ascii="Arial" w:hAnsi="Arial"/>
          <w:b/>
        </w:rPr>
        <w:t>Q : Mehler Protection Zrenjanin a enregistré une croissance significative au fil des ans. Quelles étapes clés ont marqué ce parcours, et qu’est-ce qui a motivé votre récente expansion ?</w:t>
      </w:r>
    </w:p>
    <w:p w14:paraId="2448AF5E" w14:textId="77777777" w:rsidR="00D51735" w:rsidRDefault="00D51735" w:rsidP="00D51735">
      <w:pPr>
        <w:spacing w:after="0" w:line="360" w:lineRule="auto"/>
        <w:jc w:val="both"/>
        <w:rPr>
          <w:rFonts w:ascii="Arial" w:hAnsi="Arial" w:cs="Arial"/>
        </w:rPr>
      </w:pPr>
      <w:r>
        <w:rPr>
          <w:rFonts w:ascii="Arial" w:hAnsi="Arial"/>
        </w:rPr>
        <w:t>R : Au fil des ans, Mehler Protection Zrenjanin a connu un développement considérable. Une étape importante a été l’ouverture de notre nouveau hall de production de 6200 m</w:t>
      </w:r>
      <w:r>
        <w:rPr>
          <w:rFonts w:ascii="Arial" w:hAnsi="Arial"/>
          <w:vertAlign w:val="superscript"/>
        </w:rPr>
        <w:t>2</w:t>
      </w:r>
      <w:r>
        <w:rPr>
          <w:rFonts w:ascii="Arial" w:hAnsi="Arial"/>
        </w:rPr>
        <w:t xml:space="preserve"> en 2024, qui a porté notre surface de travail à 9900 m</w:t>
      </w:r>
      <w:r>
        <w:rPr>
          <w:rFonts w:ascii="Arial" w:hAnsi="Arial"/>
          <w:vertAlign w:val="superscript"/>
        </w:rPr>
        <w:t>2</w:t>
      </w:r>
      <w:r>
        <w:rPr>
          <w:rFonts w:ascii="Arial" w:hAnsi="Arial"/>
        </w:rPr>
        <w:t xml:space="preserve"> et le terrain que nous occupons à 49 000 m</w:t>
      </w:r>
      <w:r>
        <w:rPr>
          <w:rFonts w:ascii="Arial" w:hAnsi="Arial"/>
          <w:vertAlign w:val="superscript"/>
        </w:rPr>
        <w:t>2</w:t>
      </w:r>
      <w:r>
        <w:rPr>
          <w:rFonts w:ascii="Arial" w:hAnsi="Arial"/>
        </w:rPr>
        <w:t>. Cette extension moderne comprend des lignes de production de pointe, un espace d’exposition, des zones de formation et un pôle technologique dédié. Elle a été motivée par l’augmentation de la demande mondiale et notre ambition, qui est d’internaliser davantage les processus de production. Cette extension nous permet d’avoir sur place des machines de pointe, d’améliorer les flux de travail et d’accroître efficacement notre production. Cela nous positionne comme un centre de production à grande capacité pour Mehler Systems.</w:t>
      </w:r>
    </w:p>
    <w:p w14:paraId="1C5103F5" w14:textId="77777777" w:rsidR="00D51735" w:rsidRPr="00D51735" w:rsidRDefault="00D51735" w:rsidP="00D51735">
      <w:pPr>
        <w:spacing w:after="0" w:line="360" w:lineRule="auto"/>
        <w:jc w:val="both"/>
        <w:rPr>
          <w:rFonts w:ascii="Arial" w:hAnsi="Arial" w:cs="Arial"/>
        </w:rPr>
      </w:pPr>
    </w:p>
    <w:p w14:paraId="137C7AE6" w14:textId="77777777" w:rsidR="00D51735" w:rsidRPr="00D51735" w:rsidRDefault="00D51735" w:rsidP="00D51735">
      <w:pPr>
        <w:spacing w:after="0" w:line="360" w:lineRule="auto"/>
        <w:jc w:val="both"/>
        <w:rPr>
          <w:rFonts w:ascii="Arial" w:hAnsi="Arial" w:cs="Arial"/>
        </w:rPr>
      </w:pPr>
      <w:r>
        <w:rPr>
          <w:rFonts w:ascii="Arial" w:hAnsi="Arial"/>
          <w:b/>
        </w:rPr>
        <w:t>Q : Quelle est l’influence de cette croissance sur le perfectionnement de la main-d’œuvre et l’impact sur la communauté ?</w:t>
      </w:r>
    </w:p>
    <w:p w14:paraId="2983838D" w14:textId="77777777" w:rsidR="00D51735" w:rsidRDefault="00D51735" w:rsidP="00D51735">
      <w:pPr>
        <w:spacing w:after="0" w:line="360" w:lineRule="auto"/>
        <w:jc w:val="both"/>
        <w:rPr>
          <w:rFonts w:ascii="Arial" w:hAnsi="Arial" w:cs="Arial"/>
        </w:rPr>
      </w:pPr>
      <w:r>
        <w:rPr>
          <w:rFonts w:ascii="Arial" w:hAnsi="Arial"/>
        </w:rPr>
        <w:t xml:space="preserve">R : Notre personnel est passé de 206 collaborateurs et collaboratrices en 2019 à 760 début 2025. Le perfectionnement de la main-d’œuvre est la clé de notre réussite. Nous collaborons avec des écoles locales spécialisées dans le textile, soutenons des programmes de formation en alternance et avons donné un nouveau souffle à la formation de couturières </w:t>
      </w:r>
      <w:r>
        <w:rPr>
          <w:rFonts w:ascii="Arial" w:hAnsi="Arial"/>
        </w:rPr>
        <w:lastRenderedPageBreak/>
        <w:t>et couturiers industriels. Notre centre de formation sur site veille à ce que les nouvelles recrues soient bien préparées et puissent sans cesse se perfectionner. Cela permet non seulement de soutenir nos activités, mais aussi de renforcer l’économie locale et d’offrir des perspectives de carrière à long terme.</w:t>
      </w:r>
    </w:p>
    <w:p w14:paraId="1DB48E6A" w14:textId="77777777" w:rsidR="00D51735" w:rsidRPr="00D51735" w:rsidRDefault="00D51735" w:rsidP="00D51735">
      <w:pPr>
        <w:spacing w:after="0" w:line="360" w:lineRule="auto"/>
        <w:jc w:val="both"/>
        <w:rPr>
          <w:rFonts w:ascii="Arial" w:hAnsi="Arial" w:cs="Arial"/>
        </w:rPr>
      </w:pPr>
    </w:p>
    <w:p w14:paraId="355A8254" w14:textId="77777777" w:rsidR="00D51735" w:rsidRPr="00D51735" w:rsidRDefault="00D51735" w:rsidP="00D51735">
      <w:pPr>
        <w:spacing w:after="0" w:line="360" w:lineRule="auto"/>
        <w:jc w:val="both"/>
        <w:rPr>
          <w:rFonts w:ascii="Arial" w:hAnsi="Arial" w:cs="Arial"/>
        </w:rPr>
      </w:pPr>
      <w:r>
        <w:rPr>
          <w:rFonts w:ascii="Arial" w:hAnsi="Arial"/>
          <w:b/>
        </w:rPr>
        <w:t>Q : Quels sont les défis qui façonnent actuellement l’industrie des textiles de protection, et comment les abordez-vous ?</w:t>
      </w:r>
    </w:p>
    <w:p w14:paraId="6C469CA4" w14:textId="77777777" w:rsidR="00D51735" w:rsidRDefault="00D51735" w:rsidP="00D51735">
      <w:pPr>
        <w:spacing w:after="0" w:line="360" w:lineRule="auto"/>
        <w:jc w:val="both"/>
        <w:rPr>
          <w:rFonts w:ascii="Arial" w:hAnsi="Arial" w:cs="Arial"/>
        </w:rPr>
      </w:pPr>
      <w:r>
        <w:rPr>
          <w:rFonts w:ascii="Arial" w:hAnsi="Arial"/>
        </w:rPr>
        <w:t>R : L’industrie évolue rapidement. On observe une demande croissante de textiles multifonctionnels avancés, une hausse des coûts des matériaux et une pression croissante en faveur du respect de normes de durabilité. Chez Mehler Protection Zrenjanin, nous relevons ces défis en développant nos capacités en interne, en investissant dans des matériaux alternatifs et en améliorant notre efficacité énergétique. En conservant notre agilité et notre focalisation sur l’innovation, nous continuons de répondre aux exigences en constante évolution du marché.</w:t>
      </w:r>
    </w:p>
    <w:p w14:paraId="4446747A" w14:textId="77777777" w:rsidR="00D51735" w:rsidRPr="00D51735" w:rsidRDefault="00D51735" w:rsidP="00D51735">
      <w:pPr>
        <w:spacing w:after="0" w:line="360" w:lineRule="auto"/>
        <w:jc w:val="both"/>
        <w:rPr>
          <w:rFonts w:ascii="Arial" w:hAnsi="Arial" w:cs="Arial"/>
        </w:rPr>
      </w:pPr>
    </w:p>
    <w:p w14:paraId="6BF42E65" w14:textId="77777777" w:rsidR="00D51735" w:rsidRPr="00D51735" w:rsidRDefault="00D51735" w:rsidP="00D51735">
      <w:pPr>
        <w:spacing w:after="0" w:line="360" w:lineRule="auto"/>
        <w:jc w:val="both"/>
        <w:rPr>
          <w:rFonts w:ascii="Arial" w:hAnsi="Arial" w:cs="Arial"/>
        </w:rPr>
      </w:pPr>
      <w:r>
        <w:rPr>
          <w:rFonts w:ascii="Arial" w:hAnsi="Arial"/>
          <w:b/>
        </w:rPr>
        <w:t>Q : Votre capacité de production actuelle est d’environ 3 millions de minutes par mois. Comment parvenez-vous à maintenir ce rendement élevé tout en garantissant la qualité ?</w:t>
      </w:r>
    </w:p>
    <w:p w14:paraId="11A4CB69" w14:textId="77777777" w:rsidR="00D51735" w:rsidRDefault="00D51735" w:rsidP="00D51735">
      <w:pPr>
        <w:spacing w:after="0" w:line="360" w:lineRule="auto"/>
        <w:jc w:val="both"/>
        <w:rPr>
          <w:rFonts w:ascii="Arial" w:hAnsi="Arial" w:cs="Arial"/>
        </w:rPr>
      </w:pPr>
      <w:r>
        <w:rPr>
          <w:rFonts w:ascii="Arial" w:hAnsi="Arial"/>
        </w:rPr>
        <w:t>R : Nous avons mis en place un système robuste de planification de la production, utilisons des technologies de suivi avancées et cultivons une collaboration constante entre les différents départements. Ces outils nous aident à gérer efficacement les ressources, à surveiller les flux de travail en temps réel et à respecter les normes de qualité les plus élevées tout au long de la production.</w:t>
      </w:r>
    </w:p>
    <w:p w14:paraId="408E571E" w14:textId="77777777" w:rsidR="00D51735" w:rsidRPr="00D51735" w:rsidRDefault="00D51735" w:rsidP="00D51735">
      <w:pPr>
        <w:spacing w:after="0" w:line="360" w:lineRule="auto"/>
        <w:jc w:val="both"/>
        <w:rPr>
          <w:rFonts w:ascii="Arial" w:hAnsi="Arial" w:cs="Arial"/>
        </w:rPr>
      </w:pPr>
    </w:p>
    <w:p w14:paraId="7A1C3237" w14:textId="77777777" w:rsidR="00D51735" w:rsidRPr="00D51735" w:rsidRDefault="00D51735" w:rsidP="00D51735">
      <w:pPr>
        <w:spacing w:after="0" w:line="360" w:lineRule="auto"/>
        <w:jc w:val="both"/>
        <w:rPr>
          <w:rFonts w:ascii="Arial" w:hAnsi="Arial" w:cs="Arial"/>
        </w:rPr>
      </w:pPr>
      <w:r>
        <w:rPr>
          <w:rFonts w:ascii="Arial" w:hAnsi="Arial"/>
          <w:b/>
        </w:rPr>
        <w:t>Q : Quel est le rôle de l’automatisation dans vos opérations ?</w:t>
      </w:r>
    </w:p>
    <w:p w14:paraId="26BF553A" w14:textId="77777777" w:rsidR="00D51735" w:rsidRDefault="00D51735" w:rsidP="00D51735">
      <w:pPr>
        <w:spacing w:after="0" w:line="360" w:lineRule="auto"/>
        <w:jc w:val="both"/>
        <w:rPr>
          <w:rFonts w:ascii="Arial" w:hAnsi="Arial" w:cs="Arial"/>
        </w:rPr>
      </w:pPr>
      <w:r>
        <w:rPr>
          <w:rFonts w:ascii="Arial" w:hAnsi="Arial"/>
        </w:rPr>
        <w:t>R : L’automatisation a conduit à une profonde transformation. Elle améliore la rapidité, la précision et la régularité, tout en réduisant le nombre d’étapes manuelles et d’erreurs humaines. Cela nous a permis d’accroître l’efficacité et la flexibilité dans l’ensemble de la production et, ainsi, de mieux répondre aux besoins de la clientèle et d’augmenter le rendement sans mettre en péril la qualité.</w:t>
      </w:r>
    </w:p>
    <w:p w14:paraId="3175377D" w14:textId="77777777" w:rsidR="00D51735" w:rsidRPr="00D51735" w:rsidRDefault="00D51735" w:rsidP="00D51735">
      <w:pPr>
        <w:spacing w:after="0" w:line="360" w:lineRule="auto"/>
        <w:jc w:val="both"/>
        <w:rPr>
          <w:rFonts w:ascii="Arial" w:hAnsi="Arial" w:cs="Arial"/>
        </w:rPr>
      </w:pPr>
    </w:p>
    <w:p w14:paraId="1535659E" w14:textId="77777777" w:rsidR="00D51735" w:rsidRPr="00D51735" w:rsidRDefault="00D51735" w:rsidP="00D51735">
      <w:pPr>
        <w:spacing w:after="0" w:line="360" w:lineRule="auto"/>
        <w:jc w:val="both"/>
        <w:rPr>
          <w:rFonts w:ascii="Arial" w:hAnsi="Arial" w:cs="Arial"/>
        </w:rPr>
      </w:pPr>
      <w:r>
        <w:rPr>
          <w:rFonts w:ascii="Arial" w:hAnsi="Arial"/>
          <w:b/>
        </w:rPr>
        <w:t>Q : Comment l’innovation est-elle intégrée à votre environnement de production ?</w:t>
      </w:r>
    </w:p>
    <w:p w14:paraId="3C88262E" w14:textId="77777777" w:rsidR="00D51735" w:rsidRDefault="00D51735" w:rsidP="00D51735">
      <w:pPr>
        <w:spacing w:after="0" w:line="360" w:lineRule="auto"/>
        <w:jc w:val="both"/>
        <w:rPr>
          <w:rFonts w:ascii="Arial" w:hAnsi="Arial" w:cs="Arial"/>
        </w:rPr>
      </w:pPr>
      <w:r>
        <w:rPr>
          <w:rFonts w:ascii="Arial" w:hAnsi="Arial"/>
        </w:rPr>
        <w:t>R : Nous investissons activement dans les techniques de fabrication nouvelle génération et les innovations textiles. L’adoption de systèmes de suivi numériques nous permet d’optimiser les processus de production, d’améliorer l’efficacité et d’anticiper les tendances du marché. L’innovation est au cœur de nos préoccupations. C’est grâce à elle que nous assurons la pérennité de nos activités et continuons de fournir des solutions de protection de pointe.</w:t>
      </w:r>
    </w:p>
    <w:p w14:paraId="0DCF333C" w14:textId="77777777" w:rsidR="00D51735" w:rsidRPr="00D51735" w:rsidRDefault="00D51735" w:rsidP="00D51735">
      <w:pPr>
        <w:spacing w:after="0" w:line="360" w:lineRule="auto"/>
        <w:jc w:val="both"/>
        <w:rPr>
          <w:rFonts w:ascii="Arial" w:hAnsi="Arial" w:cs="Arial"/>
        </w:rPr>
      </w:pPr>
    </w:p>
    <w:p w14:paraId="4E2D8D00" w14:textId="77777777" w:rsidR="00D51735" w:rsidRPr="00D51735" w:rsidRDefault="00D51735" w:rsidP="00D51735">
      <w:pPr>
        <w:spacing w:after="0" w:line="360" w:lineRule="auto"/>
        <w:jc w:val="both"/>
        <w:rPr>
          <w:rFonts w:ascii="Arial" w:hAnsi="Arial" w:cs="Arial"/>
        </w:rPr>
      </w:pPr>
      <w:r>
        <w:rPr>
          <w:rFonts w:ascii="Arial" w:hAnsi="Arial"/>
          <w:b/>
        </w:rPr>
        <w:t>Q : Quelles initiatives avez-vous mises en œuvre pour améliorer la durabilité ?</w:t>
      </w:r>
    </w:p>
    <w:p w14:paraId="44870E1E" w14:textId="77777777" w:rsidR="00D51735" w:rsidRDefault="00D51735" w:rsidP="00D51735">
      <w:pPr>
        <w:spacing w:after="0" w:line="360" w:lineRule="auto"/>
        <w:jc w:val="both"/>
        <w:rPr>
          <w:rFonts w:ascii="Arial" w:hAnsi="Arial" w:cs="Arial"/>
        </w:rPr>
      </w:pPr>
      <w:r>
        <w:rPr>
          <w:rFonts w:ascii="Arial" w:hAnsi="Arial"/>
        </w:rPr>
        <w:t>R : La durabilité est au cœur de notre stratégie. Nous avons mis en place des pratiques d’économie d’énergie, des programmes de réduction des déchets et un approvisionnement responsable en matériaux. Nous avons notamment installé une centrale solaire qui devrait produire plus de 200 000 kWh par an. Ces initiatives réduisent notre empreinte environnementale et alignent nos activités sur les normes mondiales de durabilité.</w:t>
      </w:r>
    </w:p>
    <w:p w14:paraId="091B9584" w14:textId="77777777" w:rsidR="00D51735" w:rsidRPr="00D51735" w:rsidRDefault="00D51735" w:rsidP="00D51735">
      <w:pPr>
        <w:spacing w:after="0" w:line="360" w:lineRule="auto"/>
        <w:jc w:val="both"/>
        <w:rPr>
          <w:rFonts w:ascii="Arial" w:hAnsi="Arial" w:cs="Arial"/>
        </w:rPr>
      </w:pPr>
    </w:p>
    <w:p w14:paraId="0C357BEE" w14:textId="77777777" w:rsidR="00D51735" w:rsidRPr="00D51735" w:rsidRDefault="00D51735" w:rsidP="00D51735">
      <w:pPr>
        <w:spacing w:after="0" w:line="360" w:lineRule="auto"/>
        <w:jc w:val="both"/>
        <w:rPr>
          <w:rFonts w:ascii="Arial" w:hAnsi="Arial" w:cs="Arial"/>
        </w:rPr>
      </w:pPr>
      <w:r>
        <w:rPr>
          <w:rFonts w:ascii="Arial" w:hAnsi="Arial"/>
          <w:b/>
        </w:rPr>
        <w:t>Q : Quel est le positionnement de Mehler Protection Zrenjanin par rapport à la stratégie globale de Mehler Systems ?</w:t>
      </w:r>
    </w:p>
    <w:p w14:paraId="7AE00391" w14:textId="77777777" w:rsidR="00D51735" w:rsidRDefault="00D51735" w:rsidP="00D51735">
      <w:pPr>
        <w:spacing w:after="0" w:line="360" w:lineRule="auto"/>
        <w:jc w:val="both"/>
        <w:rPr>
          <w:rFonts w:ascii="Arial" w:hAnsi="Arial" w:cs="Arial"/>
        </w:rPr>
      </w:pPr>
      <w:r>
        <w:rPr>
          <w:rFonts w:ascii="Arial" w:hAnsi="Arial"/>
        </w:rPr>
        <w:t>R : Nous sommes un pilier de la stratégie de production interne de Mehler Systems. L’intégration verticale et l’automatisation de nos installations permettent au groupe de maintenir un contrôle qualité strict, de réduire la dépendance vis-à-vis des fournisseurs externes et de répondre rapidement à l’évolution des besoins de la clientèle. Notre contribution garantit la fiabilité des livraisons et des produits d’excellence pour l’ensemble du groupe.</w:t>
      </w:r>
    </w:p>
    <w:p w14:paraId="7902A08A" w14:textId="77777777" w:rsidR="00D51735" w:rsidRDefault="00D51735" w:rsidP="00D51735">
      <w:pPr>
        <w:spacing w:after="0" w:line="360" w:lineRule="auto"/>
        <w:jc w:val="both"/>
        <w:rPr>
          <w:rFonts w:ascii="Arial" w:hAnsi="Arial" w:cs="Arial"/>
        </w:rPr>
      </w:pPr>
    </w:p>
    <w:p w14:paraId="4A341817" w14:textId="77777777" w:rsidR="00D51735" w:rsidRPr="00D51735" w:rsidRDefault="00D51735" w:rsidP="00D51735">
      <w:pPr>
        <w:spacing w:after="0" w:line="360" w:lineRule="auto"/>
        <w:jc w:val="both"/>
        <w:rPr>
          <w:rFonts w:ascii="Arial" w:hAnsi="Arial" w:cs="Arial"/>
        </w:rPr>
      </w:pPr>
    </w:p>
    <w:p w14:paraId="7EF5D506" w14:textId="77777777" w:rsidR="00D51735" w:rsidRPr="00D51735" w:rsidRDefault="00D51735" w:rsidP="00D51735">
      <w:pPr>
        <w:spacing w:after="0" w:line="360" w:lineRule="auto"/>
        <w:jc w:val="both"/>
        <w:rPr>
          <w:rFonts w:ascii="Arial" w:hAnsi="Arial" w:cs="Arial"/>
        </w:rPr>
      </w:pPr>
      <w:r>
        <w:rPr>
          <w:rFonts w:ascii="Arial" w:hAnsi="Arial"/>
          <w:b/>
        </w:rPr>
        <w:t>Q : Quelles sont vos principales priorités pour l’avenir ?</w:t>
      </w:r>
    </w:p>
    <w:p w14:paraId="37FA310E" w14:textId="77777777" w:rsidR="00D51735" w:rsidRPr="00D51735" w:rsidRDefault="00D51735" w:rsidP="00D51735">
      <w:pPr>
        <w:spacing w:after="0" w:line="360" w:lineRule="auto"/>
        <w:jc w:val="both"/>
        <w:rPr>
          <w:rFonts w:ascii="Arial" w:hAnsi="Arial" w:cs="Arial"/>
        </w:rPr>
      </w:pPr>
      <w:r>
        <w:rPr>
          <w:rFonts w:ascii="Arial" w:hAnsi="Arial"/>
        </w:rPr>
        <w:t>R : Nous mettons l’accent sur l’augmentation de la production, la progression de l’automatisation et la promotion du perfectionnement continu de notre main-d’œuvre. Nous cherchons à renforcer l’excellence opérationnelle et l’innovation tout en conservant notre engagement en faveur d’une croissance durable. Mehler Protection Zrenjanin est une entreprise qui sait s’adapter, et nous attendons de pied ferme ce que l’avenir nous réserve.</w:t>
      </w:r>
    </w:p>
    <w:p w14:paraId="013A65D1" w14:textId="77777777" w:rsidR="005D1A1B" w:rsidRDefault="005D1A1B" w:rsidP="00D51735">
      <w:pPr>
        <w:spacing w:after="0" w:line="360" w:lineRule="auto"/>
        <w:jc w:val="both"/>
        <w:rPr>
          <w:rFonts w:ascii="Arial" w:hAnsi="Arial" w:cs="Arial"/>
        </w:rPr>
      </w:pPr>
    </w:p>
    <w:p w14:paraId="61572875" w14:textId="77777777" w:rsidR="00D51735" w:rsidRPr="00D51735" w:rsidRDefault="00D51735" w:rsidP="00D51735">
      <w:pPr>
        <w:spacing w:after="0" w:line="360" w:lineRule="auto"/>
        <w:jc w:val="both"/>
        <w:rPr>
          <w:rFonts w:ascii="Arial" w:hAnsi="Arial" w:cs="Arial"/>
        </w:rPr>
      </w:pPr>
      <w:r>
        <w:rPr>
          <w:rFonts w:ascii="Arial" w:hAnsi="Arial"/>
          <w:b/>
          <w:i/>
        </w:rPr>
        <w:t>À propos de Mehler Protection Zrenjanin :</w:t>
      </w:r>
    </w:p>
    <w:p w14:paraId="5911DD6C" w14:textId="77777777" w:rsidR="00D51735" w:rsidRPr="00D51735" w:rsidRDefault="00D51735" w:rsidP="00D51735">
      <w:pPr>
        <w:spacing w:after="0" w:line="360" w:lineRule="auto"/>
        <w:jc w:val="both"/>
        <w:rPr>
          <w:rFonts w:ascii="Arial" w:hAnsi="Arial" w:cs="Arial"/>
          <w:i/>
          <w:iCs/>
        </w:rPr>
      </w:pPr>
      <w:r>
        <w:rPr>
          <w:rFonts w:ascii="Arial" w:hAnsi="Arial"/>
          <w:i/>
        </w:rPr>
        <w:t>Mehler Protection Zrenjanin (officiellement Mehler Protective System d.o.o.) est le site de production serbe de la marque Mehler Protection, qui fait partie du groupe Mehler Systems. Le site est spécialisé dans la fabrication de textiles de protection haute performance pour les forces armées, les forces de l’ordre et les forces de sécurité du monde entier.</w:t>
      </w:r>
    </w:p>
    <w:p w14:paraId="1D6856F2" w14:textId="77777777" w:rsidR="00D51735" w:rsidRPr="00D51735" w:rsidRDefault="00D51735" w:rsidP="00D51735">
      <w:pPr>
        <w:spacing w:after="0" w:line="360" w:lineRule="auto"/>
        <w:jc w:val="both"/>
        <w:rPr>
          <w:rFonts w:ascii="Arial" w:hAnsi="Arial" w:cs="Arial"/>
          <w:i/>
          <w:iCs/>
        </w:rPr>
      </w:pPr>
      <w:r>
        <w:rPr>
          <w:rFonts w:ascii="Arial" w:hAnsi="Arial"/>
          <w:i/>
        </w:rPr>
        <w:t>Il constitue l’un des trois sites stratégiques de Mehler Protection, avec Fulda et Königslutter, et joue à ce titre un rôle clé dans la stratégie de production intégrée verticalement du groupe. Grâce à des investissements continus dans l’automatisation, l’extension des installations et la capacité de production, Mehler Protection Zrenjanin se positionne comme un pôle fiable et évolutif pour la fabrication de textiles de pointe dans le secteur de la défense et de la sécurité.</w:t>
      </w:r>
    </w:p>
    <w:p w14:paraId="6969668D" w14:textId="77777777" w:rsidR="00D51735" w:rsidRDefault="00D51735" w:rsidP="00D51735">
      <w:pPr>
        <w:spacing w:after="0" w:line="360" w:lineRule="auto"/>
        <w:jc w:val="both"/>
        <w:rPr>
          <w:rFonts w:ascii="Arial" w:hAnsi="Arial" w:cs="Arial"/>
          <w:b/>
          <w:bCs/>
          <w:i/>
          <w:iCs/>
        </w:rPr>
      </w:pPr>
    </w:p>
    <w:p w14:paraId="7E1379CC" w14:textId="77777777" w:rsidR="002A09AE" w:rsidRDefault="002A09AE" w:rsidP="00D51735">
      <w:pPr>
        <w:spacing w:after="0" w:line="360" w:lineRule="auto"/>
        <w:jc w:val="both"/>
        <w:rPr>
          <w:rFonts w:ascii="Arial" w:hAnsi="Arial"/>
          <w:b/>
          <w:i/>
        </w:rPr>
      </w:pPr>
    </w:p>
    <w:p w14:paraId="418931FD" w14:textId="77777777" w:rsidR="002A09AE" w:rsidRDefault="002A09AE" w:rsidP="00D51735">
      <w:pPr>
        <w:spacing w:after="0" w:line="360" w:lineRule="auto"/>
        <w:jc w:val="both"/>
        <w:rPr>
          <w:rFonts w:ascii="Arial" w:hAnsi="Arial"/>
          <w:b/>
          <w:i/>
        </w:rPr>
      </w:pPr>
    </w:p>
    <w:p w14:paraId="0C592349" w14:textId="582293B3" w:rsidR="00D51735" w:rsidRPr="002A09AE" w:rsidRDefault="00D51735" w:rsidP="00D51735">
      <w:pPr>
        <w:spacing w:after="0" w:line="360" w:lineRule="auto"/>
        <w:jc w:val="both"/>
        <w:rPr>
          <w:rFonts w:ascii="Arial" w:hAnsi="Arial" w:cs="Arial"/>
          <w:i/>
        </w:rPr>
      </w:pPr>
      <w:r w:rsidRPr="002A09AE">
        <w:rPr>
          <w:rFonts w:ascii="Arial" w:hAnsi="Arial"/>
          <w:b/>
          <w:i/>
        </w:rPr>
        <w:lastRenderedPageBreak/>
        <w:t>À propos de Darinka Radić :</w:t>
      </w:r>
    </w:p>
    <w:p w14:paraId="73375416" w14:textId="77777777" w:rsidR="002A09AE" w:rsidRPr="002A09AE" w:rsidRDefault="002A09AE" w:rsidP="002A09AE">
      <w:pPr>
        <w:spacing w:after="0" w:line="360" w:lineRule="auto"/>
        <w:jc w:val="both"/>
        <w:rPr>
          <w:rFonts w:ascii="Arial" w:hAnsi="Arial" w:cs="Arial"/>
          <w:i/>
        </w:rPr>
      </w:pPr>
      <w:r w:rsidRPr="002A09AE">
        <w:rPr>
          <w:rFonts w:ascii="Arial" w:hAnsi="Arial" w:cs="Arial"/>
          <w:i/>
        </w:rPr>
        <w:t>Darinka Radić est directrice générale de Mehler Protection Zrenjanin, poste qu’elle occupe depuis 2019. Elle a commencé sa carrière chez Mehler Protection en 2009, en tant que responsable des opérations logistiques et douanières, et a joué un rôle clé dans la rationalisation des procédures et l’amélioration de l’efficacité. Forte d’une expérience antérieure de gestion d’une exploitation familiale dans le secteur des transports, elle a apporté dans le monde de l’entreprise de solides compétences en matière de leadership et de prise de décision. Sous sa direction, l’entreprise a connu une croissance continue, marquée par l’agrandissement de ses installations, l’augmentation de sa capacité de production et l’amélioration de ses performances opérationnelles.</w:t>
      </w:r>
    </w:p>
    <w:p w14:paraId="13D19613" w14:textId="77777777" w:rsidR="00D51735" w:rsidRPr="002A09AE" w:rsidRDefault="00D51735" w:rsidP="00D51735">
      <w:pPr>
        <w:spacing w:after="0" w:line="360" w:lineRule="auto"/>
        <w:jc w:val="both"/>
        <w:rPr>
          <w:rFonts w:ascii="Arial" w:hAnsi="Arial" w:cs="Arial"/>
          <w:i/>
          <w:iCs/>
        </w:rPr>
      </w:pPr>
    </w:p>
    <w:p w14:paraId="1C500905" w14:textId="77777777" w:rsidR="002A09AE" w:rsidRPr="002A09AE" w:rsidRDefault="002A09AE" w:rsidP="002A09AE">
      <w:pPr>
        <w:spacing w:after="0" w:line="360" w:lineRule="auto"/>
        <w:jc w:val="both"/>
        <w:rPr>
          <w:rFonts w:ascii="Arial" w:hAnsi="Arial" w:cs="Arial"/>
          <w:i/>
          <w:iCs/>
          <w:lang w:val="sl-SI"/>
        </w:rPr>
      </w:pPr>
      <w:proofErr w:type="spellStart"/>
      <w:r w:rsidRPr="002A09AE">
        <w:rPr>
          <w:rFonts w:ascii="Arial" w:hAnsi="Arial" w:cs="Arial"/>
          <w:b/>
          <w:bCs/>
          <w:i/>
          <w:iCs/>
          <w:lang w:val="sl-SI"/>
        </w:rPr>
        <w:t>Contact</w:t>
      </w:r>
      <w:proofErr w:type="spellEnd"/>
      <w:r w:rsidRPr="002A09AE">
        <w:rPr>
          <w:rFonts w:ascii="Arial" w:hAnsi="Arial" w:cs="Arial"/>
          <w:b/>
          <w:bCs/>
          <w:i/>
          <w:iCs/>
          <w:lang w:val="sl-SI"/>
        </w:rPr>
        <w:t xml:space="preserve"> </w:t>
      </w:r>
      <w:proofErr w:type="spellStart"/>
      <w:r w:rsidRPr="002A09AE">
        <w:rPr>
          <w:rFonts w:ascii="Arial" w:hAnsi="Arial" w:cs="Arial"/>
          <w:b/>
          <w:bCs/>
          <w:i/>
          <w:iCs/>
          <w:lang w:val="sl-SI"/>
        </w:rPr>
        <w:t>médias</w:t>
      </w:r>
      <w:proofErr w:type="spellEnd"/>
      <w:r w:rsidRPr="002A09AE">
        <w:rPr>
          <w:rFonts w:ascii="Arial" w:hAnsi="Arial" w:cs="Arial"/>
          <w:b/>
          <w:bCs/>
          <w:i/>
          <w:iCs/>
          <w:lang w:val="sl-SI"/>
        </w:rPr>
        <w:t> :</w:t>
      </w:r>
    </w:p>
    <w:p w14:paraId="4576BC44" w14:textId="77777777" w:rsidR="002A09AE" w:rsidRPr="002A09AE" w:rsidRDefault="002A09AE" w:rsidP="002A09AE">
      <w:pPr>
        <w:spacing w:after="0" w:line="360" w:lineRule="auto"/>
        <w:jc w:val="both"/>
        <w:rPr>
          <w:rFonts w:ascii="Arial" w:hAnsi="Arial" w:cs="Arial"/>
          <w:i/>
          <w:iCs/>
          <w:lang w:val="sl-SI"/>
        </w:rPr>
      </w:pPr>
      <w:r w:rsidRPr="002A09AE">
        <w:rPr>
          <w:rFonts w:ascii="Arial" w:hAnsi="Arial" w:cs="Arial"/>
          <w:i/>
          <w:iCs/>
          <w:lang w:val="sl-SI"/>
        </w:rPr>
        <w:t>Marina Brankovič</w:t>
      </w:r>
    </w:p>
    <w:p w14:paraId="77215710" w14:textId="77777777" w:rsidR="002A09AE" w:rsidRPr="002A09AE" w:rsidRDefault="002A09AE" w:rsidP="002A09AE">
      <w:pPr>
        <w:spacing w:after="0" w:line="360" w:lineRule="auto"/>
        <w:jc w:val="both"/>
        <w:rPr>
          <w:rFonts w:ascii="Arial" w:hAnsi="Arial" w:cs="Arial"/>
          <w:i/>
          <w:iCs/>
          <w:lang w:val="sl-SI"/>
        </w:rPr>
      </w:pPr>
      <w:proofErr w:type="spellStart"/>
      <w:r w:rsidRPr="002A09AE">
        <w:rPr>
          <w:rFonts w:ascii="Arial" w:hAnsi="Arial" w:cs="Arial"/>
          <w:i/>
          <w:iCs/>
          <w:lang w:val="sl-SI"/>
        </w:rPr>
        <w:t>Content</w:t>
      </w:r>
      <w:proofErr w:type="spellEnd"/>
      <w:r w:rsidRPr="002A09AE">
        <w:rPr>
          <w:rFonts w:ascii="Arial" w:hAnsi="Arial" w:cs="Arial"/>
          <w:i/>
          <w:iCs/>
          <w:lang w:val="sl-SI"/>
        </w:rPr>
        <w:t xml:space="preserve"> Manager</w:t>
      </w:r>
    </w:p>
    <w:p w14:paraId="55160343" w14:textId="77777777" w:rsidR="002A09AE" w:rsidRPr="002A09AE" w:rsidRDefault="002A09AE" w:rsidP="002A09AE">
      <w:pPr>
        <w:spacing w:after="0" w:line="360" w:lineRule="auto"/>
        <w:jc w:val="both"/>
        <w:rPr>
          <w:rFonts w:ascii="Arial" w:hAnsi="Arial" w:cs="Arial"/>
          <w:i/>
          <w:iCs/>
          <w:lang w:val="sl-SI"/>
        </w:rPr>
      </w:pPr>
      <w:hyperlink r:id="rId4" w:history="1">
        <w:r w:rsidRPr="002A09AE">
          <w:rPr>
            <w:rStyle w:val="Hiperpovezava"/>
            <w:rFonts w:ascii="Arial" w:hAnsi="Arial" w:cs="Arial"/>
            <w:i/>
            <w:iCs/>
            <w:lang w:val="sl-SI"/>
          </w:rPr>
          <w:t>marina.brankovic@ufpro.si</w:t>
        </w:r>
      </w:hyperlink>
    </w:p>
    <w:p w14:paraId="3FED0C23" w14:textId="77777777" w:rsidR="002A09AE" w:rsidRPr="00D51735" w:rsidRDefault="002A09AE" w:rsidP="00D51735">
      <w:pPr>
        <w:spacing w:after="0" w:line="360" w:lineRule="auto"/>
        <w:jc w:val="both"/>
        <w:rPr>
          <w:rFonts w:ascii="Arial" w:hAnsi="Arial" w:cs="Arial"/>
        </w:rPr>
      </w:pPr>
    </w:p>
    <w:sectPr w:rsidR="002A09AE" w:rsidRPr="00D517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35"/>
    <w:rsid w:val="002A09AE"/>
    <w:rsid w:val="005D1A1B"/>
    <w:rsid w:val="00CD3733"/>
    <w:rsid w:val="00D51735"/>
    <w:rsid w:val="00DD38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BC630"/>
  <w15:chartTrackingRefBased/>
  <w15:docId w15:val="{DC8F22A8-E266-461B-AA09-5CC8B51D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51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D51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D5173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D5173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D51735"/>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D51735"/>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51735"/>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51735"/>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51735"/>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51735"/>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D51735"/>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D5173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D5173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D51735"/>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D5173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5173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5173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51735"/>
    <w:rPr>
      <w:rFonts w:eastAsiaTheme="majorEastAsia" w:cstheme="majorBidi"/>
      <w:color w:val="272727" w:themeColor="text1" w:themeTint="D8"/>
    </w:rPr>
  </w:style>
  <w:style w:type="paragraph" w:styleId="Naslov">
    <w:name w:val="Title"/>
    <w:basedOn w:val="Navaden"/>
    <w:next w:val="Navaden"/>
    <w:link w:val="NaslovZnak"/>
    <w:uiPriority w:val="10"/>
    <w:qFormat/>
    <w:rsid w:val="00D517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5173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51735"/>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5173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51735"/>
    <w:pPr>
      <w:spacing w:before="160"/>
      <w:jc w:val="center"/>
    </w:pPr>
    <w:rPr>
      <w:i/>
      <w:iCs/>
      <w:color w:val="404040" w:themeColor="text1" w:themeTint="BF"/>
    </w:rPr>
  </w:style>
  <w:style w:type="character" w:customStyle="1" w:styleId="CitatZnak">
    <w:name w:val="Citat Znak"/>
    <w:basedOn w:val="Privzetapisavaodstavka"/>
    <w:link w:val="Citat"/>
    <w:uiPriority w:val="29"/>
    <w:rsid w:val="00D51735"/>
    <w:rPr>
      <w:i/>
      <w:iCs/>
      <w:color w:val="404040" w:themeColor="text1" w:themeTint="BF"/>
    </w:rPr>
  </w:style>
  <w:style w:type="paragraph" w:styleId="Odstavekseznama">
    <w:name w:val="List Paragraph"/>
    <w:basedOn w:val="Navaden"/>
    <w:uiPriority w:val="34"/>
    <w:qFormat/>
    <w:rsid w:val="00D51735"/>
    <w:pPr>
      <w:ind w:left="720"/>
      <w:contextualSpacing/>
    </w:pPr>
  </w:style>
  <w:style w:type="character" w:styleId="Intenzivenpoudarek">
    <w:name w:val="Intense Emphasis"/>
    <w:basedOn w:val="Privzetapisavaodstavka"/>
    <w:uiPriority w:val="21"/>
    <w:qFormat/>
    <w:rsid w:val="00D51735"/>
    <w:rPr>
      <w:i/>
      <w:iCs/>
      <w:color w:val="0F4761" w:themeColor="accent1" w:themeShade="BF"/>
    </w:rPr>
  </w:style>
  <w:style w:type="paragraph" w:styleId="Intenzivencitat">
    <w:name w:val="Intense Quote"/>
    <w:basedOn w:val="Navaden"/>
    <w:next w:val="Navaden"/>
    <w:link w:val="IntenzivencitatZnak"/>
    <w:uiPriority w:val="30"/>
    <w:qFormat/>
    <w:rsid w:val="00D51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D51735"/>
    <w:rPr>
      <w:i/>
      <w:iCs/>
      <w:color w:val="0F4761" w:themeColor="accent1" w:themeShade="BF"/>
    </w:rPr>
  </w:style>
  <w:style w:type="character" w:styleId="Intenzivensklic">
    <w:name w:val="Intense Reference"/>
    <w:basedOn w:val="Privzetapisavaodstavka"/>
    <w:uiPriority w:val="32"/>
    <w:qFormat/>
    <w:rsid w:val="00D51735"/>
    <w:rPr>
      <w:b/>
      <w:bCs/>
      <w:smallCaps/>
      <w:color w:val="0F4761" w:themeColor="accent1" w:themeShade="BF"/>
      <w:spacing w:val="5"/>
    </w:rPr>
  </w:style>
  <w:style w:type="character" w:styleId="Hiperpovezava">
    <w:name w:val="Hyperlink"/>
    <w:basedOn w:val="Privzetapisavaodstavka"/>
    <w:uiPriority w:val="99"/>
    <w:unhideWhenUsed/>
    <w:rsid w:val="002A09AE"/>
    <w:rPr>
      <w:color w:val="467886" w:themeColor="hyperlink"/>
      <w:u w:val="single"/>
    </w:rPr>
  </w:style>
  <w:style w:type="character" w:styleId="Nerazreenaomemba">
    <w:name w:val="Unresolved Mention"/>
    <w:basedOn w:val="Privzetapisavaodstavka"/>
    <w:uiPriority w:val="99"/>
    <w:semiHidden/>
    <w:unhideWhenUsed/>
    <w:rsid w:val="002A0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289097">
      <w:bodyDiv w:val="1"/>
      <w:marLeft w:val="0"/>
      <w:marRight w:val="0"/>
      <w:marTop w:val="0"/>
      <w:marBottom w:val="0"/>
      <w:divBdr>
        <w:top w:val="none" w:sz="0" w:space="0" w:color="auto"/>
        <w:left w:val="none" w:sz="0" w:space="0" w:color="auto"/>
        <w:bottom w:val="none" w:sz="0" w:space="0" w:color="auto"/>
        <w:right w:val="none" w:sz="0" w:space="0" w:color="auto"/>
      </w:divBdr>
    </w:div>
    <w:div w:id="843128722">
      <w:bodyDiv w:val="1"/>
      <w:marLeft w:val="0"/>
      <w:marRight w:val="0"/>
      <w:marTop w:val="0"/>
      <w:marBottom w:val="0"/>
      <w:divBdr>
        <w:top w:val="none" w:sz="0" w:space="0" w:color="auto"/>
        <w:left w:val="none" w:sz="0" w:space="0" w:color="auto"/>
        <w:bottom w:val="none" w:sz="0" w:space="0" w:color="auto"/>
        <w:right w:val="none" w:sz="0" w:space="0" w:color="auto"/>
      </w:divBdr>
    </w:div>
    <w:div w:id="999650812">
      <w:bodyDiv w:val="1"/>
      <w:marLeft w:val="0"/>
      <w:marRight w:val="0"/>
      <w:marTop w:val="0"/>
      <w:marBottom w:val="0"/>
      <w:divBdr>
        <w:top w:val="none" w:sz="0" w:space="0" w:color="auto"/>
        <w:left w:val="none" w:sz="0" w:space="0" w:color="auto"/>
        <w:bottom w:val="none" w:sz="0" w:space="0" w:color="auto"/>
        <w:right w:val="none" w:sz="0" w:space="0" w:color="auto"/>
      </w:divBdr>
    </w:div>
    <w:div w:id="1313099720">
      <w:bodyDiv w:val="1"/>
      <w:marLeft w:val="0"/>
      <w:marRight w:val="0"/>
      <w:marTop w:val="0"/>
      <w:marBottom w:val="0"/>
      <w:divBdr>
        <w:top w:val="none" w:sz="0" w:space="0" w:color="auto"/>
        <w:left w:val="none" w:sz="0" w:space="0" w:color="auto"/>
        <w:bottom w:val="none" w:sz="0" w:space="0" w:color="auto"/>
        <w:right w:val="none" w:sz="0" w:space="0" w:color="auto"/>
      </w:divBdr>
    </w:div>
    <w:div w:id="1462116595">
      <w:bodyDiv w:val="1"/>
      <w:marLeft w:val="0"/>
      <w:marRight w:val="0"/>
      <w:marTop w:val="0"/>
      <w:marBottom w:val="0"/>
      <w:divBdr>
        <w:top w:val="none" w:sz="0" w:space="0" w:color="auto"/>
        <w:left w:val="none" w:sz="0" w:space="0" w:color="auto"/>
        <w:bottom w:val="none" w:sz="0" w:space="0" w:color="auto"/>
        <w:right w:val="none" w:sz="0" w:space="0" w:color="auto"/>
      </w:divBdr>
    </w:div>
    <w:div w:id="1609848499">
      <w:bodyDiv w:val="1"/>
      <w:marLeft w:val="0"/>
      <w:marRight w:val="0"/>
      <w:marTop w:val="0"/>
      <w:marBottom w:val="0"/>
      <w:divBdr>
        <w:top w:val="none" w:sz="0" w:space="0" w:color="auto"/>
        <w:left w:val="none" w:sz="0" w:space="0" w:color="auto"/>
        <w:bottom w:val="none" w:sz="0" w:space="0" w:color="auto"/>
        <w:right w:val="none" w:sz="0" w:space="0" w:color="auto"/>
      </w:divBdr>
    </w:div>
    <w:div w:id="1682465546">
      <w:bodyDiv w:val="1"/>
      <w:marLeft w:val="0"/>
      <w:marRight w:val="0"/>
      <w:marTop w:val="0"/>
      <w:marBottom w:val="0"/>
      <w:divBdr>
        <w:top w:val="none" w:sz="0" w:space="0" w:color="auto"/>
        <w:left w:val="none" w:sz="0" w:space="0" w:color="auto"/>
        <w:bottom w:val="none" w:sz="0" w:space="0" w:color="auto"/>
        <w:right w:val="none" w:sz="0" w:space="0" w:color="auto"/>
      </w:divBdr>
    </w:div>
    <w:div w:id="1777015064">
      <w:bodyDiv w:val="1"/>
      <w:marLeft w:val="0"/>
      <w:marRight w:val="0"/>
      <w:marTop w:val="0"/>
      <w:marBottom w:val="0"/>
      <w:divBdr>
        <w:top w:val="none" w:sz="0" w:space="0" w:color="auto"/>
        <w:left w:val="none" w:sz="0" w:space="0" w:color="auto"/>
        <w:bottom w:val="none" w:sz="0" w:space="0" w:color="auto"/>
        <w:right w:val="none" w:sz="0" w:space="0" w:color="auto"/>
      </w:divBdr>
    </w:div>
    <w:div w:id="1791319971">
      <w:bodyDiv w:val="1"/>
      <w:marLeft w:val="0"/>
      <w:marRight w:val="0"/>
      <w:marTop w:val="0"/>
      <w:marBottom w:val="0"/>
      <w:divBdr>
        <w:top w:val="none" w:sz="0" w:space="0" w:color="auto"/>
        <w:left w:val="none" w:sz="0" w:space="0" w:color="auto"/>
        <w:bottom w:val="none" w:sz="0" w:space="0" w:color="auto"/>
        <w:right w:val="none" w:sz="0" w:space="0" w:color="auto"/>
      </w:divBdr>
    </w:div>
    <w:div w:id="185083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ina.brankovic@ufpr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7192</Characters>
  <Application>Microsoft Office Word</Application>
  <DocSecurity>0</DocSecurity>
  <Lines>121</Lines>
  <Paragraphs>32</Paragraphs>
  <ScaleCrop>false</ScaleCrop>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2025-04-09T13:11:00Z</dcterms:created>
  <dcterms:modified xsi:type="dcterms:W3CDTF">2025-04-09T13:11:00Z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f6eb3b49-f8da-4129-a2a7-a3e285ade85b</vt:lpwstr>
  </property>
</Properties>
</file>