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E8288" w14:textId="77777777" w:rsidR="00034A47" w:rsidRDefault="00034A47" w:rsidP="00034A47">
      <w:pPr>
        <w:spacing w:after="0" w:line="360" w:lineRule="auto"/>
        <w:jc w:val="both"/>
        <w:rPr>
          <w:rFonts w:ascii="Arial" w:hAnsi="Arial" w:cs="Arial"/>
          <w:b/>
          <w:bCs/>
        </w:rPr>
      </w:pPr>
      <w:r>
        <w:rPr>
          <w:rFonts w:ascii="Arial" w:hAnsi="Arial"/>
          <w:b/>
        </w:rPr>
        <w:t>Mehler Protection présentera des solutions de protection balistique avancées à l’IDET 2025</w:t>
      </w:r>
    </w:p>
    <w:p w14:paraId="03C328B5" w14:textId="77777777" w:rsidR="00034A47" w:rsidRPr="00034A47" w:rsidRDefault="00034A47" w:rsidP="00034A47">
      <w:pPr>
        <w:spacing w:after="0" w:line="360" w:lineRule="auto"/>
        <w:jc w:val="both"/>
        <w:rPr>
          <w:rFonts w:ascii="Arial" w:hAnsi="Arial" w:cs="Arial"/>
          <w:b/>
          <w:bCs/>
        </w:rPr>
      </w:pPr>
    </w:p>
    <w:p w14:paraId="53028474" w14:textId="78784E82" w:rsidR="00034A47" w:rsidRDefault="00034A47" w:rsidP="00034A47">
      <w:pPr>
        <w:spacing w:after="0" w:line="360" w:lineRule="auto"/>
        <w:jc w:val="both"/>
        <w:rPr>
          <w:rFonts w:ascii="Arial" w:hAnsi="Arial" w:cs="Arial"/>
          <w:b/>
          <w:bCs/>
        </w:rPr>
      </w:pPr>
      <w:r>
        <w:rPr>
          <w:rFonts w:ascii="Arial" w:hAnsi="Arial"/>
          <w:b/>
        </w:rPr>
        <w:t>FULDA, ALLEMAGNE (</w:t>
      </w:r>
      <w:r w:rsidR="00A64931">
        <w:rPr>
          <w:rFonts w:ascii="Arial" w:hAnsi="Arial"/>
          <w:b/>
        </w:rPr>
        <w:t>30</w:t>
      </w:r>
      <w:r>
        <w:rPr>
          <w:rFonts w:ascii="Arial" w:hAnsi="Arial"/>
          <w:b/>
        </w:rPr>
        <w:t>.04.2025)</w:t>
      </w:r>
    </w:p>
    <w:p w14:paraId="3FA7FA61" w14:textId="77777777" w:rsidR="00034A47" w:rsidRPr="00034A47" w:rsidRDefault="00034A47" w:rsidP="00034A47">
      <w:pPr>
        <w:spacing w:after="0" w:line="360" w:lineRule="auto"/>
        <w:jc w:val="both"/>
        <w:rPr>
          <w:rFonts w:ascii="Arial" w:hAnsi="Arial" w:cs="Arial"/>
        </w:rPr>
      </w:pPr>
    </w:p>
    <w:p w14:paraId="22A0494F" w14:textId="6D87FFF8" w:rsidR="00034A47" w:rsidRDefault="00034A47" w:rsidP="00034A47">
      <w:pPr>
        <w:spacing w:after="0" w:line="360" w:lineRule="auto"/>
        <w:jc w:val="both"/>
        <w:rPr>
          <w:rFonts w:ascii="Arial" w:hAnsi="Arial" w:cs="Arial"/>
        </w:rPr>
      </w:pPr>
      <w:r>
        <w:rPr>
          <w:rFonts w:ascii="Arial" w:hAnsi="Arial"/>
        </w:rPr>
        <w:t>Mehler Protection, l’un des principaux fournisseurs de systèmes de protection balistique avancés, participera à l’IDET 2025, le salon international des technologies de défense et de sécurité, qui se tiendra du 28 au 30 mai à Brno, en République tchèque. L’IDET, l’un des plus importants salons de la défense et de la sécurité en Europe centrale, offre aux leaders du secteur une plateforme pour présenter leurs solutions de pointe aux forces de l’ordre et aux militaires.</w:t>
      </w:r>
    </w:p>
    <w:p w14:paraId="167DCF99" w14:textId="77777777" w:rsidR="00034A47" w:rsidRPr="00034A47" w:rsidRDefault="00034A47" w:rsidP="00034A47">
      <w:pPr>
        <w:spacing w:after="0" w:line="360" w:lineRule="auto"/>
        <w:jc w:val="both"/>
        <w:rPr>
          <w:rFonts w:ascii="Arial" w:hAnsi="Arial" w:cs="Arial"/>
        </w:rPr>
      </w:pPr>
    </w:p>
    <w:p w14:paraId="7A291624" w14:textId="77777777" w:rsidR="00034A47" w:rsidRDefault="00034A47" w:rsidP="00034A47">
      <w:pPr>
        <w:spacing w:after="0" w:line="360" w:lineRule="auto"/>
        <w:jc w:val="both"/>
        <w:rPr>
          <w:rFonts w:ascii="Arial" w:hAnsi="Arial" w:cs="Arial"/>
        </w:rPr>
      </w:pPr>
      <w:r>
        <w:rPr>
          <w:rFonts w:ascii="Arial" w:hAnsi="Arial"/>
        </w:rPr>
        <w:t>Sur le stand 110, Mehler Protection présentera une sélection de ses systèmes de protection balistique individuelle, offrant des solutions sur mesure pour une variété de besoins opérationnels. Le nouveau HYVE, un gilet de protection modulaire conçu pour les forces de l’ordre et les professionnels de la sécurité, occupera le devant de la scène. Le gilet HYVE combine un poids léger, une grande flexibilité et une modularité totale. Grâce à son mécanisme d’attache rapide et sa coupe ergonomique ajustable, il offre confort et fiabilité pour les déploiements urbains et tactiques.</w:t>
      </w:r>
    </w:p>
    <w:p w14:paraId="3E55A00B" w14:textId="77777777" w:rsidR="00034A47" w:rsidRPr="00034A47" w:rsidRDefault="00034A47" w:rsidP="00034A47">
      <w:pPr>
        <w:spacing w:after="0" w:line="360" w:lineRule="auto"/>
        <w:jc w:val="both"/>
        <w:rPr>
          <w:rFonts w:ascii="Arial" w:hAnsi="Arial" w:cs="Arial"/>
        </w:rPr>
      </w:pPr>
    </w:p>
    <w:p w14:paraId="154356FF" w14:textId="77777777" w:rsidR="00034A47" w:rsidRDefault="00034A47" w:rsidP="00034A47">
      <w:pPr>
        <w:spacing w:after="0" w:line="360" w:lineRule="auto"/>
        <w:jc w:val="both"/>
        <w:rPr>
          <w:rFonts w:ascii="Arial" w:hAnsi="Arial" w:cs="Arial"/>
        </w:rPr>
      </w:pPr>
      <w:r>
        <w:rPr>
          <w:rFonts w:ascii="Arial" w:hAnsi="Arial"/>
        </w:rPr>
        <w:t>Le système M.U.S.T (Modular Universal Scalable Technology) destiné à soutenir les opérations militaires spéciales sera également présenté. Ce système permet aux utilisateurs d’adapter leur protection balistique en temps réel en combinant différents composants, comme des gilets de base, des cols, des protections d’aine et d’épaules, et divers ensembles balistiques. Il offre une protection évolutive jusqu’à la classe de protection VPAM 9, garantissant une flexibilité opérationnelle dans les environnements de menaces dynamiques.</w:t>
      </w:r>
    </w:p>
    <w:p w14:paraId="1BA908D1" w14:textId="77777777" w:rsidR="00034A47" w:rsidRPr="00034A47" w:rsidRDefault="00034A47" w:rsidP="00034A47">
      <w:pPr>
        <w:spacing w:after="0" w:line="360" w:lineRule="auto"/>
        <w:jc w:val="both"/>
        <w:rPr>
          <w:rFonts w:ascii="Arial" w:hAnsi="Arial" w:cs="Arial"/>
        </w:rPr>
      </w:pPr>
    </w:p>
    <w:p w14:paraId="536D281D" w14:textId="77777777" w:rsidR="00034A47" w:rsidRDefault="00034A47" w:rsidP="00034A47">
      <w:pPr>
        <w:spacing w:after="0" w:line="360" w:lineRule="auto"/>
        <w:jc w:val="both"/>
        <w:rPr>
          <w:rFonts w:ascii="Arial" w:hAnsi="Arial" w:cs="Arial"/>
        </w:rPr>
      </w:pPr>
      <w:r>
        <w:rPr>
          <w:rFonts w:ascii="Arial" w:hAnsi="Arial"/>
        </w:rPr>
        <w:t>Les visiteurs du salon pourront également découvrir une sélection d’équipements antiémeutes, de porte-plaques, de plaques balistiques rigides et souples, de casques et de boucliers balistiques Mehler Protection, tous conçus pour respecter ou dépasser les normes internationales strictes et testés pour leur durabilité opérationnelle.</w:t>
      </w:r>
    </w:p>
    <w:p w14:paraId="00B334D9" w14:textId="77777777" w:rsidR="00034A47" w:rsidRPr="00034A47" w:rsidRDefault="00034A47" w:rsidP="00034A47">
      <w:pPr>
        <w:spacing w:after="0" w:line="360" w:lineRule="auto"/>
        <w:jc w:val="both"/>
        <w:rPr>
          <w:rFonts w:ascii="Arial" w:hAnsi="Arial" w:cs="Arial"/>
        </w:rPr>
      </w:pPr>
    </w:p>
    <w:p w14:paraId="1DA8B236" w14:textId="532182FB" w:rsidR="00034A47" w:rsidRPr="00034A47" w:rsidRDefault="00034A47" w:rsidP="00034A47">
      <w:pPr>
        <w:spacing w:after="0" w:line="360" w:lineRule="auto"/>
        <w:jc w:val="both"/>
        <w:rPr>
          <w:rFonts w:ascii="Arial" w:hAnsi="Arial" w:cs="Arial"/>
        </w:rPr>
      </w:pPr>
      <w:r>
        <w:rPr>
          <w:rFonts w:ascii="Arial" w:hAnsi="Arial"/>
        </w:rPr>
        <w:t>Pour de plus amples renseignements, consultez le site web</w:t>
      </w:r>
      <w:r w:rsidR="00D02109">
        <w:rPr>
          <w:rFonts w:ascii="Arial" w:hAnsi="Arial"/>
        </w:rPr>
        <w:t> </w:t>
      </w:r>
      <w:r>
        <w:rPr>
          <w:rFonts w:ascii="Arial" w:hAnsi="Arial"/>
        </w:rPr>
        <w:t xml:space="preserve">: </w:t>
      </w:r>
      <w:hyperlink r:id="rId6" w:history="1">
        <w:r>
          <w:rPr>
            <w:rStyle w:val="Hiperpovezava"/>
            <w:rFonts w:ascii="Arial" w:hAnsi="Arial"/>
          </w:rPr>
          <w:t>https://mehler-systems.com/fr/event/idet-2025/</w:t>
        </w:r>
      </w:hyperlink>
    </w:p>
    <w:p w14:paraId="4E9E7DF1" w14:textId="77777777" w:rsidR="005D1A1B" w:rsidRDefault="005D1A1B" w:rsidP="00034A47">
      <w:pPr>
        <w:spacing w:after="0" w:line="360" w:lineRule="auto"/>
        <w:jc w:val="both"/>
        <w:rPr>
          <w:rFonts w:ascii="Arial" w:hAnsi="Arial" w:cs="Arial"/>
        </w:rPr>
      </w:pPr>
    </w:p>
    <w:p w14:paraId="32FC18AF" w14:textId="77777777" w:rsidR="00A64931" w:rsidRDefault="00A64931" w:rsidP="00A64931">
      <w:pPr>
        <w:spacing w:after="0" w:line="360" w:lineRule="auto"/>
        <w:jc w:val="both"/>
        <w:rPr>
          <w:rFonts w:ascii="Arial" w:hAnsi="Arial" w:cs="Arial"/>
          <w:b/>
          <w:bCs/>
          <w:i/>
          <w:iCs/>
        </w:rPr>
      </w:pPr>
    </w:p>
    <w:p w14:paraId="516BA2D4" w14:textId="77777777" w:rsidR="00A64931" w:rsidRDefault="00A64931" w:rsidP="00A64931">
      <w:pPr>
        <w:spacing w:after="0" w:line="360" w:lineRule="auto"/>
        <w:jc w:val="both"/>
        <w:rPr>
          <w:rFonts w:ascii="Arial" w:hAnsi="Arial" w:cs="Arial"/>
          <w:b/>
          <w:bCs/>
          <w:i/>
          <w:iCs/>
        </w:rPr>
      </w:pPr>
    </w:p>
    <w:p w14:paraId="728C2DE3" w14:textId="0C4BC25A" w:rsidR="00A64931" w:rsidRPr="00FA2FA2" w:rsidRDefault="00A64931" w:rsidP="00A64931">
      <w:pPr>
        <w:spacing w:after="0" w:line="360" w:lineRule="auto"/>
        <w:jc w:val="both"/>
        <w:rPr>
          <w:rFonts w:ascii="Arial" w:hAnsi="Arial" w:cs="Arial"/>
          <w:i/>
          <w:iCs/>
        </w:rPr>
      </w:pPr>
      <w:r w:rsidRPr="00FA2FA2">
        <w:rPr>
          <w:rFonts w:ascii="Arial" w:hAnsi="Arial" w:cs="Arial"/>
          <w:b/>
          <w:bCs/>
          <w:i/>
          <w:iCs/>
        </w:rPr>
        <w:lastRenderedPageBreak/>
        <w:t>À propos de Mehler Protection</w:t>
      </w:r>
      <w:r w:rsidRPr="00FA2FA2">
        <w:rPr>
          <w:rFonts w:ascii="Arial" w:hAnsi="Arial" w:cs="Arial"/>
          <w:i/>
          <w:iCs/>
        </w:rPr>
        <w:t xml:space="preserve"> :</w:t>
      </w:r>
    </w:p>
    <w:p w14:paraId="06C94C70" w14:textId="77777777" w:rsidR="00A64931" w:rsidRDefault="00A64931" w:rsidP="00A64931">
      <w:pPr>
        <w:spacing w:after="0" w:line="360" w:lineRule="auto"/>
        <w:jc w:val="both"/>
        <w:rPr>
          <w:rFonts w:ascii="Arial" w:hAnsi="Arial" w:cs="Arial"/>
          <w:i/>
          <w:iCs/>
        </w:rPr>
      </w:pPr>
      <w:r w:rsidRPr="00FA2FA2">
        <w:rPr>
          <w:rFonts w:ascii="Arial" w:hAnsi="Arial" w:cs="Arial"/>
          <w:i/>
          <w:iCs/>
        </w:rPr>
        <w:t>Mehler Protection, un leader dans les solutions de protection balistique, se consacre à une mission simple mais profonde : protéger des vies et offrir la tranquillité d'esprit. La société propose une gamme complète de solutions minutieusement conçues pour protéger à la fois les individus et les platesformes opérationnelles diverses.</w:t>
      </w:r>
    </w:p>
    <w:p w14:paraId="7386189C" w14:textId="77777777" w:rsidR="00A64931" w:rsidRPr="00FA2FA2" w:rsidRDefault="00A64931" w:rsidP="00A64931">
      <w:pPr>
        <w:spacing w:after="0" w:line="360" w:lineRule="auto"/>
        <w:jc w:val="both"/>
        <w:rPr>
          <w:rFonts w:ascii="Arial" w:hAnsi="Arial" w:cs="Arial"/>
          <w:i/>
          <w:iCs/>
        </w:rPr>
      </w:pPr>
    </w:p>
    <w:p w14:paraId="7A6B1427" w14:textId="77777777" w:rsidR="00A64931" w:rsidRDefault="00A64931" w:rsidP="00A64931">
      <w:pPr>
        <w:spacing w:after="0" w:line="360" w:lineRule="auto"/>
        <w:jc w:val="both"/>
        <w:rPr>
          <w:rFonts w:ascii="Arial" w:hAnsi="Arial" w:cs="Arial"/>
          <w:i/>
          <w:iCs/>
        </w:rPr>
      </w:pPr>
      <w:r w:rsidRPr="00FA2FA2">
        <w:rPr>
          <w:rFonts w:ascii="Arial" w:hAnsi="Arial" w:cs="Arial"/>
          <w:i/>
          <w:iCs/>
        </w:rPr>
        <w:t>Répondant aux besoins des forces de l'ordre, des professionnels militaires et du personnel de sécurité, les produits de Mehler Protection sont soigneusement conçus pour garantir la résilience et la fiabilité, même dans les environnements les plus exigeants. L'équipe d'experts dévoués, soutenue par des années d'expérience, est fière de concevoir des produits qui représentent le summum de la sécurité.</w:t>
      </w:r>
    </w:p>
    <w:p w14:paraId="78F10331" w14:textId="77777777" w:rsidR="00A64931" w:rsidRPr="00FA2FA2" w:rsidRDefault="00A64931" w:rsidP="00A64931">
      <w:pPr>
        <w:spacing w:after="0" w:line="360" w:lineRule="auto"/>
        <w:jc w:val="both"/>
        <w:rPr>
          <w:rFonts w:ascii="Arial" w:hAnsi="Arial" w:cs="Arial"/>
          <w:i/>
          <w:iCs/>
        </w:rPr>
      </w:pPr>
    </w:p>
    <w:p w14:paraId="511465B6" w14:textId="77777777" w:rsidR="00A64931" w:rsidRPr="00FA2FA2" w:rsidRDefault="00A64931" w:rsidP="00A64931">
      <w:pPr>
        <w:spacing w:after="0" w:line="360" w:lineRule="auto"/>
        <w:jc w:val="both"/>
        <w:rPr>
          <w:rFonts w:ascii="Arial" w:hAnsi="Arial" w:cs="Arial"/>
          <w:i/>
          <w:iCs/>
        </w:rPr>
      </w:pPr>
      <w:r w:rsidRPr="00FA2FA2">
        <w:rPr>
          <w:rFonts w:ascii="Arial" w:hAnsi="Arial" w:cs="Arial"/>
          <w:i/>
          <w:iCs/>
        </w:rPr>
        <w:t xml:space="preserve">Pour plus d'informations sur Mehler Protection, visitez le site : </w:t>
      </w:r>
      <w:hyperlink r:id="rId7" w:history="1">
        <w:r w:rsidRPr="00FA2FA2">
          <w:rPr>
            <w:rStyle w:val="Hiperpovezava"/>
            <w:rFonts w:ascii="Arial" w:hAnsi="Arial" w:cs="Arial"/>
            <w:i/>
            <w:iCs/>
          </w:rPr>
          <w:t>mehler-protection.com</w:t>
        </w:r>
      </w:hyperlink>
    </w:p>
    <w:p w14:paraId="168EDB26" w14:textId="77777777" w:rsidR="00A64931" w:rsidRPr="00FA2FA2" w:rsidRDefault="00A64931" w:rsidP="00A64931">
      <w:pPr>
        <w:spacing w:after="0" w:line="360" w:lineRule="auto"/>
        <w:jc w:val="both"/>
        <w:rPr>
          <w:rFonts w:ascii="Arial" w:hAnsi="Arial" w:cs="Arial"/>
          <w:i/>
          <w:iCs/>
        </w:rPr>
      </w:pPr>
    </w:p>
    <w:p w14:paraId="017A0717" w14:textId="77777777" w:rsidR="00A64931" w:rsidRPr="00FA2FA2" w:rsidRDefault="00A64931" w:rsidP="00A64931">
      <w:pPr>
        <w:spacing w:after="0" w:line="360" w:lineRule="auto"/>
        <w:jc w:val="both"/>
        <w:rPr>
          <w:rFonts w:ascii="Arial" w:hAnsi="Arial" w:cs="Arial"/>
          <w:i/>
          <w:iCs/>
        </w:rPr>
      </w:pPr>
      <w:r w:rsidRPr="00FA2FA2">
        <w:rPr>
          <w:rFonts w:ascii="Arial" w:hAnsi="Arial" w:cs="Arial"/>
          <w:b/>
          <w:bCs/>
          <w:i/>
          <w:iCs/>
        </w:rPr>
        <w:t>Contact média :</w:t>
      </w:r>
    </w:p>
    <w:p w14:paraId="416EBF5E" w14:textId="77777777" w:rsidR="00A64931" w:rsidRPr="00FA2FA2" w:rsidRDefault="00A64931" w:rsidP="00A64931">
      <w:pPr>
        <w:spacing w:after="0" w:line="360" w:lineRule="auto"/>
        <w:jc w:val="both"/>
        <w:rPr>
          <w:rFonts w:ascii="Arial" w:hAnsi="Arial" w:cs="Arial"/>
          <w:i/>
          <w:iCs/>
        </w:rPr>
      </w:pPr>
      <w:r w:rsidRPr="00FA2FA2">
        <w:rPr>
          <w:rFonts w:ascii="Arial" w:hAnsi="Arial" w:cs="Arial"/>
          <w:i/>
          <w:iCs/>
        </w:rPr>
        <w:t>Philipp Somogyi</w:t>
      </w:r>
    </w:p>
    <w:p w14:paraId="50B053F6" w14:textId="77777777" w:rsidR="00A64931" w:rsidRPr="00FA2FA2" w:rsidRDefault="00A64931" w:rsidP="00A64931">
      <w:pPr>
        <w:spacing w:after="0" w:line="360" w:lineRule="auto"/>
        <w:jc w:val="both"/>
        <w:rPr>
          <w:rFonts w:ascii="Arial" w:hAnsi="Arial" w:cs="Arial"/>
          <w:i/>
          <w:iCs/>
        </w:rPr>
      </w:pPr>
      <w:r w:rsidRPr="00FA2FA2">
        <w:rPr>
          <w:rFonts w:ascii="Arial" w:hAnsi="Arial" w:cs="Arial"/>
          <w:i/>
          <w:iCs/>
        </w:rPr>
        <w:t>Responsable du contenu</w:t>
      </w:r>
    </w:p>
    <w:p w14:paraId="1791EF5E" w14:textId="77777777" w:rsidR="00A64931" w:rsidRPr="00FA2FA2" w:rsidRDefault="00A64931" w:rsidP="00A64931">
      <w:pPr>
        <w:spacing w:after="0" w:line="360" w:lineRule="auto"/>
        <w:jc w:val="both"/>
        <w:rPr>
          <w:rFonts w:ascii="Arial" w:hAnsi="Arial" w:cs="Arial"/>
          <w:i/>
          <w:iCs/>
        </w:rPr>
      </w:pPr>
      <w:hyperlink r:id="rId8" w:history="1">
        <w:r w:rsidRPr="00FA2FA2">
          <w:rPr>
            <w:rStyle w:val="Hiperpovezava"/>
            <w:rFonts w:ascii="Arial" w:hAnsi="Arial" w:cs="Arial"/>
            <w:i/>
            <w:iCs/>
          </w:rPr>
          <w:t>philipp.somogyi@mehler-systems.com</w:t>
        </w:r>
      </w:hyperlink>
    </w:p>
    <w:p w14:paraId="78C9D8B9" w14:textId="77777777" w:rsidR="00A64931" w:rsidRPr="00034A47" w:rsidRDefault="00A64931" w:rsidP="00034A47">
      <w:pPr>
        <w:spacing w:after="0" w:line="360" w:lineRule="auto"/>
        <w:jc w:val="both"/>
        <w:rPr>
          <w:rFonts w:ascii="Arial" w:hAnsi="Arial" w:cs="Arial"/>
        </w:rPr>
      </w:pPr>
    </w:p>
    <w:sectPr w:rsidR="00A64931" w:rsidRPr="00034A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A089E" w14:textId="77777777" w:rsidR="00687431" w:rsidRDefault="00687431" w:rsidP="00034A47">
      <w:pPr>
        <w:spacing w:after="0" w:line="240" w:lineRule="auto"/>
      </w:pPr>
      <w:r>
        <w:separator/>
      </w:r>
    </w:p>
  </w:endnote>
  <w:endnote w:type="continuationSeparator" w:id="0">
    <w:p w14:paraId="6DF2417A" w14:textId="77777777" w:rsidR="00687431" w:rsidRDefault="00687431" w:rsidP="00034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CCD5C" w14:textId="77777777" w:rsidR="00687431" w:rsidRDefault="00687431" w:rsidP="00034A47">
      <w:pPr>
        <w:spacing w:after="0" w:line="240" w:lineRule="auto"/>
      </w:pPr>
      <w:r>
        <w:separator/>
      </w:r>
    </w:p>
  </w:footnote>
  <w:footnote w:type="continuationSeparator" w:id="0">
    <w:p w14:paraId="57494319" w14:textId="77777777" w:rsidR="00687431" w:rsidRDefault="00687431" w:rsidP="00034A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A47"/>
    <w:rsid w:val="00034A47"/>
    <w:rsid w:val="003A1695"/>
    <w:rsid w:val="00470501"/>
    <w:rsid w:val="005D1A1B"/>
    <w:rsid w:val="00687431"/>
    <w:rsid w:val="0097338A"/>
    <w:rsid w:val="00A023D2"/>
    <w:rsid w:val="00A64931"/>
    <w:rsid w:val="00D02109"/>
    <w:rsid w:val="00D37C86"/>
    <w:rsid w:val="00DC1E09"/>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7D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034A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034A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034A4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034A4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034A47"/>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034A47"/>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034A47"/>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034A47"/>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034A47"/>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34A47"/>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034A47"/>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034A47"/>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034A47"/>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034A47"/>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034A47"/>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034A47"/>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034A47"/>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034A47"/>
    <w:rPr>
      <w:rFonts w:eastAsiaTheme="majorEastAsia" w:cstheme="majorBidi"/>
      <w:color w:val="272727" w:themeColor="text1" w:themeTint="D8"/>
    </w:rPr>
  </w:style>
  <w:style w:type="paragraph" w:styleId="Naslov">
    <w:name w:val="Title"/>
    <w:basedOn w:val="Navaden"/>
    <w:next w:val="Navaden"/>
    <w:link w:val="NaslovZnak"/>
    <w:uiPriority w:val="10"/>
    <w:qFormat/>
    <w:rsid w:val="00034A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34A47"/>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034A47"/>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034A47"/>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034A47"/>
    <w:pPr>
      <w:spacing w:before="160"/>
      <w:jc w:val="center"/>
    </w:pPr>
    <w:rPr>
      <w:i/>
      <w:iCs/>
      <w:color w:val="404040" w:themeColor="text1" w:themeTint="BF"/>
    </w:rPr>
  </w:style>
  <w:style w:type="character" w:customStyle="1" w:styleId="CitatZnak">
    <w:name w:val="Citat Znak"/>
    <w:basedOn w:val="Privzetapisavaodstavka"/>
    <w:link w:val="Citat"/>
    <w:uiPriority w:val="29"/>
    <w:rsid w:val="00034A47"/>
    <w:rPr>
      <w:i/>
      <w:iCs/>
      <w:color w:val="404040" w:themeColor="text1" w:themeTint="BF"/>
    </w:rPr>
  </w:style>
  <w:style w:type="paragraph" w:styleId="Odstavekseznama">
    <w:name w:val="List Paragraph"/>
    <w:basedOn w:val="Navaden"/>
    <w:uiPriority w:val="34"/>
    <w:qFormat/>
    <w:rsid w:val="00034A47"/>
    <w:pPr>
      <w:ind w:left="720"/>
      <w:contextualSpacing/>
    </w:pPr>
  </w:style>
  <w:style w:type="character" w:styleId="Intenzivenpoudarek">
    <w:name w:val="Intense Emphasis"/>
    <w:basedOn w:val="Privzetapisavaodstavka"/>
    <w:uiPriority w:val="21"/>
    <w:qFormat/>
    <w:rsid w:val="00034A47"/>
    <w:rPr>
      <w:i/>
      <w:iCs/>
      <w:color w:val="0F4761" w:themeColor="accent1" w:themeShade="BF"/>
    </w:rPr>
  </w:style>
  <w:style w:type="paragraph" w:styleId="Intenzivencitat">
    <w:name w:val="Intense Quote"/>
    <w:basedOn w:val="Navaden"/>
    <w:next w:val="Navaden"/>
    <w:link w:val="IntenzivencitatZnak"/>
    <w:uiPriority w:val="30"/>
    <w:qFormat/>
    <w:rsid w:val="00034A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034A47"/>
    <w:rPr>
      <w:i/>
      <w:iCs/>
      <w:color w:val="0F4761" w:themeColor="accent1" w:themeShade="BF"/>
    </w:rPr>
  </w:style>
  <w:style w:type="character" w:styleId="Intenzivensklic">
    <w:name w:val="Intense Reference"/>
    <w:basedOn w:val="Privzetapisavaodstavka"/>
    <w:uiPriority w:val="32"/>
    <w:qFormat/>
    <w:rsid w:val="00034A47"/>
    <w:rPr>
      <w:b/>
      <w:bCs/>
      <w:smallCaps/>
      <w:color w:val="0F4761" w:themeColor="accent1" w:themeShade="BF"/>
      <w:spacing w:val="5"/>
    </w:rPr>
  </w:style>
  <w:style w:type="character" w:styleId="Hiperpovezava">
    <w:name w:val="Hyperlink"/>
    <w:basedOn w:val="Privzetapisavaodstavka"/>
    <w:uiPriority w:val="99"/>
    <w:unhideWhenUsed/>
    <w:rsid w:val="00034A47"/>
    <w:rPr>
      <w:color w:val="467886" w:themeColor="hyperlink"/>
      <w:u w:val="single"/>
    </w:rPr>
  </w:style>
  <w:style w:type="character" w:styleId="Nerazreenaomemba">
    <w:name w:val="Unresolved Mention"/>
    <w:basedOn w:val="Privzetapisavaodstavka"/>
    <w:uiPriority w:val="99"/>
    <w:semiHidden/>
    <w:unhideWhenUsed/>
    <w:rsid w:val="00034A47"/>
    <w:rPr>
      <w:color w:val="605E5C"/>
      <w:shd w:val="clear" w:color="auto" w:fill="E1DFDD"/>
    </w:rPr>
  </w:style>
  <w:style w:type="paragraph" w:styleId="Glava">
    <w:name w:val="header"/>
    <w:basedOn w:val="Navaden"/>
    <w:link w:val="GlavaZnak"/>
    <w:uiPriority w:val="99"/>
    <w:unhideWhenUsed/>
    <w:rsid w:val="00034A47"/>
    <w:pPr>
      <w:tabs>
        <w:tab w:val="center" w:pos="4536"/>
        <w:tab w:val="right" w:pos="9072"/>
      </w:tabs>
      <w:spacing w:after="0" w:line="240" w:lineRule="auto"/>
    </w:pPr>
  </w:style>
  <w:style w:type="character" w:customStyle="1" w:styleId="GlavaZnak">
    <w:name w:val="Glava Znak"/>
    <w:basedOn w:val="Privzetapisavaodstavka"/>
    <w:link w:val="Glava"/>
    <w:uiPriority w:val="99"/>
    <w:rsid w:val="00034A47"/>
  </w:style>
  <w:style w:type="paragraph" w:styleId="Noga">
    <w:name w:val="footer"/>
    <w:basedOn w:val="Navaden"/>
    <w:link w:val="NogaZnak"/>
    <w:uiPriority w:val="99"/>
    <w:unhideWhenUsed/>
    <w:rsid w:val="00034A47"/>
    <w:pPr>
      <w:tabs>
        <w:tab w:val="center" w:pos="4536"/>
        <w:tab w:val="right" w:pos="9072"/>
      </w:tabs>
      <w:spacing w:after="0" w:line="240" w:lineRule="auto"/>
    </w:pPr>
  </w:style>
  <w:style w:type="character" w:customStyle="1" w:styleId="NogaZnak">
    <w:name w:val="Noga Znak"/>
    <w:basedOn w:val="Privzetapisavaodstavka"/>
    <w:link w:val="Noga"/>
    <w:uiPriority w:val="99"/>
    <w:rsid w:val="00034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501996">
      <w:bodyDiv w:val="1"/>
      <w:marLeft w:val="0"/>
      <w:marRight w:val="0"/>
      <w:marTop w:val="0"/>
      <w:marBottom w:val="0"/>
      <w:divBdr>
        <w:top w:val="none" w:sz="0" w:space="0" w:color="auto"/>
        <w:left w:val="none" w:sz="0" w:space="0" w:color="auto"/>
        <w:bottom w:val="none" w:sz="0" w:space="0" w:color="auto"/>
        <w:right w:val="none" w:sz="0" w:space="0" w:color="auto"/>
      </w:divBdr>
    </w:div>
    <w:div w:id="182153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p.somogyi@mehler-systems.com" TargetMode="External"/><Relationship Id="rId3" Type="http://schemas.openxmlformats.org/officeDocument/2006/relationships/webSettings" Target="webSettings.xml"/><Relationship Id="rId7" Type="http://schemas.openxmlformats.org/officeDocument/2006/relationships/hyperlink" Target="https://mehler-protec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hler-systems.com/fr/event/idet-202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2835</Characters>
  <Application>Microsoft Office Word</Application>
  <DocSecurity>0</DocSecurity>
  <Lines>52</Lines>
  <Paragraphs>12</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2025-04-30T08:55:00Z</dcterms:created>
  <dcterms:modified xsi:type="dcterms:W3CDTF">2025-04-30T08:55:00Z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74031b55-e395-4693-953d-54cb06a3e72f</vt:lpwstr>
  </property>
</Properties>
</file>