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B5CCF92" wp14:paraId="6875B594" wp14:textId="6F1C1049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1B5CCF92" w:rsidR="665B6E5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Mehler</w:t>
      </w:r>
      <w:r w:rsidRPr="1B5CCF92" w:rsidR="665B6E5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Protection</w:t>
      </w:r>
      <w:r w:rsidRPr="1B5CCF92" w:rsidR="665B6E5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nimmt</w:t>
      </w:r>
      <w:r w:rsidRPr="1B5CCF92" w:rsidR="665B6E5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an</w:t>
      </w:r>
      <w:r w:rsidRPr="1B5CCF92" w:rsidR="665B6E5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der TADTE 2025 in </w:t>
      </w:r>
      <w:r w:rsidRPr="1B5CCF92" w:rsidR="665B6E5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Taipeh</w:t>
      </w:r>
      <w:r w:rsidRPr="1B5CCF92" w:rsidR="665B6E5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teil</w:t>
      </w:r>
    </w:p>
    <w:p xmlns:wp14="http://schemas.microsoft.com/office/word/2010/wordml" w:rsidP="1B5CCF92" wp14:paraId="5E490F59" wp14:textId="2FB9F2BA">
      <w:pPr>
        <w:pStyle w:val="Normal"/>
        <w:keepNext w:val="0"/>
        <w:keepLines w:val="0"/>
        <w:jc w:val="both"/>
        <w:rPr>
          <w:noProof w:val="0"/>
          <w:lang w:val="sl-SI"/>
        </w:rPr>
      </w:pPr>
    </w:p>
    <w:p xmlns:wp14="http://schemas.microsoft.com/office/word/2010/wordml" w:rsidP="1B5CCF92" wp14:paraId="648F761A" wp14:textId="5C27F2F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1B5CCF92" w:rsidR="665B6E5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FULDA, DEUTSCHLAND (29.08.2025)</w:t>
      </w:r>
    </w:p>
    <w:p xmlns:wp14="http://schemas.microsoft.com/office/word/2010/wordml" w:rsidP="1B5CCF92" wp14:paraId="2333422A" wp14:textId="694F56C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1B5CCF92" wp14:paraId="15429B66" wp14:textId="065143C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de-DE"/>
        </w:rPr>
      </w:pP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gibt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bekannt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dass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Marke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ballistischen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Schutz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Taipei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Aerospace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&amp;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Defense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Technology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Exhibition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(TADTE) 2025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teilnehmen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wird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Die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Messe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findet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vom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18. bis 20. September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Taipei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Nangang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Exhibition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Center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>statt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.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>Mehler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>Protection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>wird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>an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den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>Ständen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K1216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>und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K1319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>vertreten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>sein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de-DE"/>
        </w:rPr>
        <w:t>.</w:t>
      </w:r>
    </w:p>
    <w:p xmlns:wp14="http://schemas.microsoft.com/office/word/2010/wordml" w:rsidP="1B5CCF92" wp14:paraId="5BBCF02A" wp14:textId="5ADA2EA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de-DE"/>
        </w:rPr>
      </w:pPr>
    </w:p>
    <w:p xmlns:wp14="http://schemas.microsoft.com/office/word/2010/wordml" w:rsidP="1B5CCF92" wp14:paraId="2380C872" wp14:textId="7287149A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Ausstellung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präsentiert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sein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vollständiges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Portfolio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persönlicher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ballistischer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Schutzausrüstung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darunter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Schutzwesten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Plattenträger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ballistische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Platten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Helme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Schilde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Jedes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Produkt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wurde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entwickelt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um den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unterschiedlichen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Einsatzanforderungen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Militär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Polizeipersonal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gerecht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werden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bietet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skalierbare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Schutzstufen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sowie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anpassbare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Konfigurationen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verschiedene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Einsatzszenarien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Die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Schutzwesten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Plattenträger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kombinieren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leichte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Materialien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mit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hoher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Widerstandsfähigkeit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ballistischen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Platten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sind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zuverlässigen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Mehrfachtrefferschutz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ausgelegt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während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Helme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Schilde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maximale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Abdeckung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bieten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ohne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Ergonomie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beeinträchtigen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Zusammen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spiegeln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diese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Lösungen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Engagement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Unternehmens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modulare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ergonomische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Schutzsysteme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wider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effektive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ballistische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Leistung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mit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Bewegungsfreiheit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Komfort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den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Träger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verbinden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1B5CCF92" wp14:paraId="596C7D6B" wp14:textId="019F9D2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1B5CCF92" wp14:paraId="295F9B5D" wp14:textId="1576CF1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Die TADTE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zählt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den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führenden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Verteidigungs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Luftfahrtmessen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der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Asien-Pazifik-Region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bringt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internationale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Unternehmen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Branchenvertreter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Entscheidungsträger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zusammen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um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Ideen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auszutauschen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neue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Entwicklungen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präsentieren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1B5CCF92" wp14:paraId="55B04FAF" wp14:textId="5B47721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1B5CCF92" wp14:paraId="5917ABD3" wp14:textId="34FDA990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Weitere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Informationen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zur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Teilnahme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TADTE 2025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finden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Sie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>unter</w:t>
      </w:r>
      <w:r w:rsidRPr="1B5CCF92" w:rsidR="665B6E5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hyperlink r:id="R57f4ada19e92435f">
        <w:r w:rsidRPr="1B5CCF92" w:rsidR="665B6E57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https://mehler-systems.com/event/tadte-2025/</w:t>
        </w:r>
      </w:hyperlink>
    </w:p>
    <w:p xmlns:wp14="http://schemas.microsoft.com/office/word/2010/wordml" w:rsidP="1B5CCF92" wp14:paraId="53A54050" wp14:textId="4DD418C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1B5CCF92" wp14:paraId="3EB038D4" wp14:textId="25715DC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B5CCF92" w:rsidR="665B6E5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Über</w:t>
      </w:r>
      <w:r w:rsidRPr="1B5CCF92" w:rsidR="665B6E5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Mehler</w:t>
      </w:r>
      <w:r w:rsidRPr="1B5CCF92" w:rsidR="665B6E5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Protection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:</w:t>
      </w:r>
    </w:p>
    <w:p xmlns:wp14="http://schemas.microsoft.com/office/word/2010/wordml" w:rsidP="1B5CCF92" wp14:paraId="36D57257" wp14:textId="131D4C7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</w:pP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Mehler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Protection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,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führender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Anbieter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für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ballistische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Schutzlösungen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,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hat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sich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einer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einfachen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, aber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tiefgreifenden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Mission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verschrieben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: Leben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zu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schützen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und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Vertrauen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zu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stärken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.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Das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Unternehmen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bietet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ein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umfassendes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Portfolio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an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maßgeschneiderten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Lösungen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für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den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Schutz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von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Personen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und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verschiedenen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Einsatzplattformen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. Die Produkte von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Mehler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Protection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sind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so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konzipiert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,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dass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sie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die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Anforderungen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von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Strafverfolgungsbehörden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,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Militär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und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Sicherheitspersonal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erfüllen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und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selbst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in den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anspruchsvollsten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Umgebungen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robust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und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zuverlässig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sind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.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Unser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engagiertes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Expertenteam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kann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auf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jahrelange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Erfahrung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zurückgreifen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und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ist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stolz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darauf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, Produkte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zu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entwickeln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, die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ein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Höchstmaß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an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Sicherheit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bieten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de-DE"/>
        </w:rPr>
        <w:t>.</w:t>
      </w:r>
    </w:p>
    <w:p xmlns:wp14="http://schemas.microsoft.com/office/word/2010/wordml" w:rsidP="1B5CCF92" wp14:paraId="3ECC3850" wp14:textId="6A1BEA3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B5CCF92" w:rsidR="665B6E5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Medienkontakt</w:t>
      </w:r>
      <w:r w:rsidRPr="1B5CCF92" w:rsidR="665B6E5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</w:p>
    <w:p xmlns:wp14="http://schemas.microsoft.com/office/word/2010/wordml" w:rsidP="1B5CCF92" wp14:paraId="4CF62B88" wp14:textId="7B6C4EB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Philipp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Somogyi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</w:p>
    <w:p xmlns:wp14="http://schemas.microsoft.com/office/word/2010/wordml" w:rsidP="1B5CCF92" wp14:paraId="334244FF" wp14:textId="6D7A3D9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Brand</w:t>
      </w:r>
      <w:r w:rsidRPr="1B5CCF92" w:rsidR="665B6E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xmlns:wp14="http://schemas.microsoft.com/office/word/2010/wordml" w:rsidP="1B5CCF92" wp14:paraId="44EE8D64" wp14:textId="32D1F69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hyperlink r:id="Rc0a8b18df4e54c6c">
        <w:r w:rsidRPr="1B5CCF92" w:rsidR="665B6E57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philipp.somogyi@mehler-systems.com</w:t>
        </w:r>
      </w:hyperlink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5B790D"/>
    <w:rsid w:val="055B790D"/>
    <w:rsid w:val="1B5CCF92"/>
    <w:rsid w:val="5AF33AD4"/>
    <w:rsid w:val="5FA5614A"/>
    <w:rsid w:val="665B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790D"/>
  <w15:chartTrackingRefBased/>
  <w15:docId w15:val="{ABDECA70-F419-4EA2-A8A2-B19C642487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1B5CCF9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1B5CCF9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ehler-systems.com/event/tadte-2025/" TargetMode="External" Id="R57f4ada19e92435f" /><Relationship Type="http://schemas.openxmlformats.org/officeDocument/2006/relationships/hyperlink" Target="mailto:philipp.somogyi@mehler-systems.com" TargetMode="External" Id="Rc0a8b18df4e54c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2025-08-29T09:30:12.1044913Z</dcterms:created>
  <dcterms:modified xsi:type="dcterms:W3CDTF">2025-08-29T09:36:37.8015403Z</dcterms:modified>
  <dc:creator>Marina Brankovič</dc:creator>
  <lastModifiedBy>Marina Brankovič</lastModifiedBy>
</coreProperties>
</file>