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C9E72" w14:textId="0CD5A871" w:rsidR="009E0E9B" w:rsidRDefault="00CB3295" w:rsidP="009E0E9B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CB3295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Lindnerhof launches new series of modular panels and lightweight belts</w:t>
      </w: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.</w:t>
      </w:r>
    </w:p>
    <w:p w14:paraId="03F06C43" w14:textId="77777777" w:rsidR="00CB3295" w:rsidRPr="009E0E9B" w:rsidRDefault="00CB3295" w:rsidP="009E0E9B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7D680E5D" w14:textId="23FB55D1" w:rsidR="009E0E9B" w:rsidRDefault="009E0E9B" w:rsidP="009E0E9B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9E0E9B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LENGGRIES, GERMANY (2</w:t>
      </w:r>
      <w:r w:rsidR="00CB3295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5</w:t>
      </w:r>
      <w:r w:rsidRPr="009E0E9B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Ju</w:t>
      </w:r>
      <w:r w:rsidR="00CB3295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ly</w:t>
      </w:r>
      <w:r w:rsidRPr="009E0E9B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2024)</w:t>
      </w:r>
      <w:r w:rsidRPr="009E0E9B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</w:p>
    <w:p w14:paraId="2F95600A" w14:textId="6688E9C9" w:rsidR="009E0E9B" w:rsidRDefault="00CB3295" w:rsidP="009E0E9B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B3295">
        <w:rPr>
          <w:rFonts w:ascii="Arial" w:eastAsia="Times New Roman" w:hAnsi="Arial" w:cs="Arial"/>
          <w:kern w:val="0"/>
          <w:lang w:eastAsia="sl-SI"/>
          <w14:ligatures w14:val="none"/>
        </w:rPr>
        <w:t>Lindnerhof has launched a new line of modular panels crafted to securely store ammunition and essential mission gear. They've also released a slimmer, lighter version of their classic LT465 trouser belt.</w:t>
      </w:r>
    </w:p>
    <w:p w14:paraId="478DED8D" w14:textId="77777777" w:rsidR="00CB3295" w:rsidRPr="009E0E9B" w:rsidRDefault="00CB3295" w:rsidP="009E0E9B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2386536" w14:textId="4604E5C4" w:rsidR="009E0E9B" w:rsidRDefault="00CB3295" w:rsidP="009E0E9B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B3295">
        <w:rPr>
          <w:rFonts w:ascii="Arial" w:eastAsia="Times New Roman" w:hAnsi="Arial" w:cs="Arial"/>
          <w:kern w:val="0"/>
          <w:lang w:eastAsia="sl-SI"/>
          <w14:ligatures w14:val="none"/>
        </w:rPr>
        <w:t>By utilizing the extremely lightweight MX laminate, combined with slim webbing and light plastic components, these new products are designed to be both compact and lightweight.</w:t>
      </w:r>
    </w:p>
    <w:p w14:paraId="30F4ABF6" w14:textId="77777777" w:rsidR="00CB3295" w:rsidRPr="009E0E9B" w:rsidRDefault="00CB3295" w:rsidP="009E0E9B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7C8A628" w14:textId="2D1BFAAF" w:rsidR="009E0E9B" w:rsidRDefault="00CB3295" w:rsidP="009E0E9B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B3295">
        <w:rPr>
          <w:rFonts w:ascii="Arial" w:eastAsia="Times New Roman" w:hAnsi="Arial" w:cs="Arial"/>
          <w:kern w:val="0"/>
          <w:lang w:eastAsia="sl-SI"/>
          <w14:ligatures w14:val="none"/>
        </w:rPr>
        <w:t xml:space="preserve">The new </w:t>
      </w:r>
      <w:r w:rsidRPr="00CB3295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MX713</w:t>
      </w:r>
      <w:r w:rsidRPr="00CB3295">
        <w:rPr>
          <w:rFonts w:ascii="Arial" w:eastAsia="Times New Roman" w:hAnsi="Arial" w:cs="Arial"/>
          <w:kern w:val="0"/>
          <w:lang w:eastAsia="sl-SI"/>
          <w14:ligatures w14:val="none"/>
        </w:rPr>
        <w:t xml:space="preserve"> and </w:t>
      </w:r>
      <w:r w:rsidRPr="00CB3295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MX716</w:t>
      </w:r>
      <w:r w:rsidRPr="00CB3295">
        <w:rPr>
          <w:rFonts w:ascii="Arial" w:eastAsia="Times New Roman" w:hAnsi="Arial" w:cs="Arial"/>
          <w:kern w:val="0"/>
          <w:lang w:eastAsia="sl-SI"/>
          <w14:ligatures w14:val="none"/>
        </w:rPr>
        <w:t xml:space="preserve"> panels for shotgun ammunition come in 7 and 13 round versions. They are compatible with all Lindnerhof pouches that have a loop surface, whether inside or outside, due to the hook surface on the backside. Additionally, they feature a special loop for quick removal.</w:t>
      </w:r>
    </w:p>
    <w:p w14:paraId="5990B462" w14:textId="77777777" w:rsidR="00CB3295" w:rsidRPr="009E0E9B" w:rsidRDefault="00CB3295" w:rsidP="009E0E9B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FE643B3" w14:textId="43F54BC8" w:rsidR="009E0E9B" w:rsidRDefault="00CB3295" w:rsidP="009E0E9B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B3295">
        <w:rPr>
          <w:rFonts w:ascii="Arial" w:eastAsia="Times New Roman" w:hAnsi="Arial" w:cs="Arial"/>
          <w:kern w:val="0"/>
          <w:lang w:eastAsia="sl-SI"/>
          <w14:ligatures w14:val="none"/>
        </w:rPr>
        <w:t xml:space="preserve">The </w:t>
      </w:r>
      <w:r w:rsidRPr="00CB3295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LT230/II</w:t>
      </w:r>
      <w:r w:rsidRPr="00CB3295">
        <w:rPr>
          <w:rFonts w:ascii="Arial" w:eastAsia="Times New Roman" w:hAnsi="Arial" w:cs="Arial"/>
          <w:kern w:val="0"/>
          <w:lang w:eastAsia="sl-SI"/>
          <w14:ligatures w14:val="none"/>
        </w:rPr>
        <w:t xml:space="preserve"> front panel is designed for easy detachment via hook surfaces and can serve as a spare or accessory part for the </w:t>
      </w:r>
      <w:r w:rsidRPr="00CB3295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LT025/V</w:t>
      </w:r>
      <w:r w:rsidRPr="00CB3295">
        <w:rPr>
          <w:rFonts w:ascii="Arial" w:eastAsia="Times New Roman" w:hAnsi="Arial" w:cs="Arial"/>
          <w:kern w:val="0"/>
          <w:lang w:eastAsia="sl-SI"/>
          <w14:ligatures w14:val="none"/>
        </w:rPr>
        <w:t xml:space="preserve"> &amp; </w:t>
      </w:r>
      <w:r w:rsidRPr="00CB3295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LT025/V A1/A2</w:t>
      </w:r>
      <w:r w:rsidRPr="00CB3295">
        <w:rPr>
          <w:rFonts w:ascii="Arial" w:eastAsia="Times New Roman" w:hAnsi="Arial" w:cs="Arial"/>
          <w:kern w:val="0"/>
          <w:lang w:eastAsia="sl-SI"/>
          <w14:ligatures w14:val="none"/>
        </w:rPr>
        <w:t xml:space="preserve"> plate carriers. This feature allows for quick replacement with other pre-equipped panels. The MOLLE/PALS on the front enable the attachment of various pouches.</w:t>
      </w:r>
    </w:p>
    <w:p w14:paraId="3E88FE88" w14:textId="77777777" w:rsidR="00CB3295" w:rsidRPr="009E0E9B" w:rsidRDefault="00CB3295" w:rsidP="009E0E9B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6A2F354" w14:textId="649E953C" w:rsidR="009E0E9B" w:rsidRDefault="00CB3295" w:rsidP="009E0E9B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B3295">
        <w:rPr>
          <w:rFonts w:ascii="Arial" w:eastAsia="Times New Roman" w:hAnsi="Arial" w:cs="Arial"/>
          <w:kern w:val="0"/>
          <w:lang w:eastAsia="sl-SI"/>
          <w14:ligatures w14:val="none"/>
        </w:rPr>
        <w:t xml:space="preserve">The </w:t>
      </w:r>
      <w:r w:rsidRPr="00CB3295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LT400/II</w:t>
      </w:r>
      <w:r w:rsidRPr="00CB3295">
        <w:rPr>
          <w:rFonts w:ascii="Arial" w:eastAsia="Times New Roman" w:hAnsi="Arial" w:cs="Arial"/>
          <w:kern w:val="0"/>
          <w:lang w:eastAsia="sl-SI"/>
          <w14:ligatures w14:val="none"/>
        </w:rPr>
        <w:t xml:space="preserve"> Panel Back Assault zippable is a versatile all-rounder. It can be pre-equipped and easily attached or removed, even functioning as a modular backpack when connected to a plate carrier.</w:t>
      </w:r>
    </w:p>
    <w:p w14:paraId="70F24655" w14:textId="77777777" w:rsidR="00CB3295" w:rsidRPr="009E0E9B" w:rsidRDefault="00CB3295" w:rsidP="009E0E9B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6D7B7B2" w14:textId="4BB04611" w:rsidR="009E0E9B" w:rsidRDefault="00CB3295" w:rsidP="009E0E9B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B3295">
        <w:rPr>
          <w:rFonts w:ascii="Arial" w:eastAsia="Times New Roman" w:hAnsi="Arial" w:cs="Arial"/>
          <w:kern w:val="0"/>
          <w:lang w:eastAsia="sl-SI"/>
          <w14:ligatures w14:val="none"/>
        </w:rPr>
        <w:t>As an addition to the zip attachment, there are additional straps on the back for attaching to a MOLLE/PALS system if required to carry heavy loads. Along with the six 40mm grenade pouches at the top and the large multi-pouch at the bottom, which is lined with a loop surface on the inside, this panel features an inner compartment for tools or hydration bladders. This compartment can be folded out when needed to offer additional storage space.</w:t>
      </w:r>
    </w:p>
    <w:p w14:paraId="0656D2AD" w14:textId="77777777" w:rsidR="00CB3295" w:rsidRDefault="00CB3295" w:rsidP="009E0E9B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09EA33C" w14:textId="47F8769C" w:rsidR="00CB3295" w:rsidRPr="00CB3295" w:rsidRDefault="00CB3295" w:rsidP="00CB329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B3295">
        <w:rPr>
          <w:rFonts w:ascii="Arial" w:eastAsia="Times New Roman" w:hAnsi="Arial" w:cs="Arial"/>
          <w:kern w:val="0"/>
          <w:lang w:eastAsia="sl-SI"/>
          <w14:ligatures w14:val="none"/>
        </w:rPr>
        <w:t xml:space="preserve">The </w:t>
      </w:r>
      <w:r w:rsidRPr="00CB3295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LT468</w:t>
      </w:r>
      <w:r w:rsidRPr="00CB3295">
        <w:rPr>
          <w:rFonts w:ascii="Arial" w:eastAsia="Times New Roman" w:hAnsi="Arial" w:cs="Arial"/>
          <w:kern w:val="0"/>
          <w:lang w:eastAsia="sl-SI"/>
          <w14:ligatures w14:val="none"/>
        </w:rPr>
        <w:t xml:space="preserve"> belt is a slimmer version of the </w:t>
      </w:r>
      <w:r w:rsidRPr="00CB3295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LT465</w:t>
      </w:r>
      <w:r w:rsidRPr="00CB3295">
        <w:rPr>
          <w:rFonts w:ascii="Arial" w:eastAsia="Times New Roman" w:hAnsi="Arial" w:cs="Arial"/>
          <w:kern w:val="0"/>
          <w:lang w:eastAsia="sl-SI"/>
          <w14:ligatures w14:val="none"/>
        </w:rPr>
        <w:t xml:space="preserve"> inner belt, now available in a 35mm width instead of 50mm. This new size is designed to fit various combat pants as well as most common civilian trousers.</w:t>
      </w:r>
    </w:p>
    <w:p w14:paraId="50E8F6BC" w14:textId="77777777" w:rsidR="00CB3295" w:rsidRPr="00CB3295" w:rsidRDefault="00CB3295" w:rsidP="00CB329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7A1CF3D" w14:textId="77777777" w:rsidR="006A1844" w:rsidRDefault="00CB3295" w:rsidP="009E0E9B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B3295">
        <w:rPr>
          <w:rFonts w:ascii="Arial" w:eastAsia="Times New Roman" w:hAnsi="Arial" w:cs="Arial"/>
          <w:kern w:val="0"/>
          <w:lang w:eastAsia="sl-SI"/>
          <w14:ligatures w14:val="none"/>
        </w:rPr>
        <w:t>The popular features remain, including the quick attachment for modular belts via the loop surface outer side, integrated shaping plastic reinforcement, and the flat square ring closure. These elements ensure a secure and comfortable fit.</w:t>
      </w:r>
    </w:p>
    <w:p w14:paraId="23882C7C" w14:textId="45983DD0" w:rsidR="009E0E9B" w:rsidRDefault="009E0E9B" w:rsidP="009E0E9B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9E0E9B">
        <w:rPr>
          <w:rFonts w:ascii="Arial" w:eastAsia="Times New Roman" w:hAnsi="Arial" w:cs="Arial"/>
          <w:kern w:val="0"/>
          <w:lang w:eastAsia="sl-SI"/>
          <w14:ligatures w14:val="none"/>
        </w:rPr>
        <w:lastRenderedPageBreak/>
        <w:t>Explore the latest products from Lindnerhof-Taktik today and enjoy the enhanced features and modern design.</w:t>
      </w:r>
    </w:p>
    <w:p w14:paraId="1C2519BA" w14:textId="77777777" w:rsidR="009E0E9B" w:rsidRDefault="009E0E9B" w:rsidP="009E0E9B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8B0AE8A" w14:textId="77777777" w:rsidR="00A32BFB" w:rsidRPr="004000FE" w:rsidRDefault="00A32BFB" w:rsidP="00A32BFB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4000FE">
        <w:rPr>
          <w:rFonts w:ascii="Arial" w:hAnsi="Arial" w:cs="Arial"/>
          <w:b/>
          <w:bCs/>
          <w:i/>
          <w:iCs/>
        </w:rPr>
        <w:t>About Lindnerhof:</w:t>
      </w:r>
    </w:p>
    <w:p w14:paraId="2D24E41D" w14:textId="77777777" w:rsidR="00A32BFB" w:rsidRPr="004000FE" w:rsidRDefault="00A32BFB" w:rsidP="00A32BFB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4000FE">
        <w:rPr>
          <w:rFonts w:ascii="Arial" w:hAnsi="Arial" w:cs="Arial"/>
          <w:i/>
          <w:iCs/>
        </w:rPr>
        <w:t xml:space="preserve">Born out of battlefield experiences, Lindnerhof was founded by a German Special Forces soldier with a relentless committment to developing performance-enhancing tactical gear. The goal today is the same as at the beginning: </w:t>
      </w:r>
      <w:r w:rsidRPr="004000FE">
        <w:rPr>
          <w:rStyle w:val="notion-enable-hover"/>
          <w:rFonts w:ascii="Arial" w:hAnsi="Arial" w:cs="Arial"/>
          <w:i/>
          <w:iCs/>
        </w:rPr>
        <w:t xml:space="preserve">to cultivate and maintain close working relationships with elite units. </w:t>
      </w:r>
      <w:r w:rsidRPr="004000FE">
        <w:rPr>
          <w:rFonts w:ascii="Arial" w:hAnsi="Arial" w:cs="Arial"/>
          <w:i/>
          <w:iCs/>
        </w:rPr>
        <w:t>Lindnerhof complements the capabilities of Mehler Systems by providing modular, functional, high-quality carrying solutions suited specifically for tactical missions. Designed for use by special forces, military personnel, and law enforcement, the products prioritise</w:t>
      </w:r>
      <w:r w:rsidRPr="004000FE">
        <w:rPr>
          <w:rStyle w:val="notion-enable-hover"/>
          <w:rFonts w:ascii="Arial" w:hAnsi="Arial" w:cs="Arial"/>
          <w:b/>
          <w:bCs/>
          <w:i/>
          <w:iCs/>
        </w:rPr>
        <w:t xml:space="preserve"> </w:t>
      </w:r>
      <w:r w:rsidRPr="004000FE">
        <w:rPr>
          <w:rFonts w:ascii="Arial" w:hAnsi="Arial" w:cs="Arial"/>
          <w:i/>
          <w:iCs/>
        </w:rPr>
        <w:t>rapid access to carried gear, the ability to extensively customise, and provision of the help operators need to be tightly organised and speedy.</w:t>
      </w:r>
    </w:p>
    <w:p w14:paraId="7B4FE94C" w14:textId="77777777" w:rsidR="00A32BFB" w:rsidRPr="004000FE" w:rsidRDefault="00A32BFB" w:rsidP="00A32BFB">
      <w:pPr>
        <w:spacing w:after="0" w:line="360" w:lineRule="auto"/>
        <w:jc w:val="both"/>
        <w:rPr>
          <w:rFonts w:ascii="Arial" w:hAnsi="Arial" w:cs="Arial"/>
        </w:rPr>
      </w:pPr>
    </w:p>
    <w:p w14:paraId="43B614BA" w14:textId="77777777" w:rsidR="00A32BFB" w:rsidRPr="004000FE" w:rsidRDefault="00A32BFB" w:rsidP="00A32BF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000FE">
        <w:rPr>
          <w:rFonts w:ascii="Arial" w:hAnsi="Arial" w:cs="Arial"/>
          <w:b/>
          <w:bCs/>
        </w:rPr>
        <w:t>Media contact:</w:t>
      </w:r>
    </w:p>
    <w:p w14:paraId="3B45F0D2" w14:textId="77777777" w:rsidR="00A32BFB" w:rsidRPr="004000FE" w:rsidRDefault="00A32BFB" w:rsidP="00A32BFB">
      <w:pPr>
        <w:spacing w:after="0" w:line="360" w:lineRule="auto"/>
        <w:jc w:val="both"/>
        <w:rPr>
          <w:rFonts w:ascii="Arial" w:hAnsi="Arial" w:cs="Arial"/>
        </w:rPr>
      </w:pPr>
      <w:r w:rsidRPr="004000FE">
        <w:rPr>
          <w:rFonts w:ascii="Arial" w:hAnsi="Arial" w:cs="Arial"/>
        </w:rPr>
        <w:t>Maximilian Di Matteo</w:t>
      </w:r>
    </w:p>
    <w:p w14:paraId="05348C8C" w14:textId="77777777" w:rsidR="00A32BFB" w:rsidRPr="004000FE" w:rsidRDefault="00A32BFB" w:rsidP="00A32BFB">
      <w:pPr>
        <w:spacing w:after="0" w:line="360" w:lineRule="auto"/>
        <w:jc w:val="both"/>
        <w:rPr>
          <w:rFonts w:ascii="Arial" w:hAnsi="Arial" w:cs="Arial"/>
        </w:rPr>
      </w:pPr>
      <w:r w:rsidRPr="004000FE">
        <w:rPr>
          <w:rFonts w:ascii="Arial" w:hAnsi="Arial" w:cs="Arial"/>
        </w:rPr>
        <w:t>Brand Manager</w:t>
      </w:r>
    </w:p>
    <w:p w14:paraId="4C008BAF" w14:textId="77777777" w:rsidR="00A32BFB" w:rsidRPr="004000FE" w:rsidRDefault="00000000" w:rsidP="00A32BFB">
      <w:pPr>
        <w:spacing w:after="0" w:line="360" w:lineRule="auto"/>
        <w:jc w:val="both"/>
        <w:rPr>
          <w:rFonts w:ascii="Arial" w:hAnsi="Arial" w:cs="Arial"/>
        </w:rPr>
      </w:pPr>
      <w:hyperlink r:id="rId5" w:history="1">
        <w:r w:rsidR="00A32BFB" w:rsidRPr="00F103BD">
          <w:rPr>
            <w:rStyle w:val="Hyperlink"/>
            <w:rFonts w:ascii="Arial" w:hAnsi="Arial" w:cs="Arial"/>
          </w:rPr>
          <w:t>maximilian.dimatteo@mehler-systems.com</w:t>
        </w:r>
      </w:hyperlink>
      <w:r w:rsidR="00A32BFB">
        <w:rPr>
          <w:rFonts w:ascii="Arial" w:hAnsi="Arial" w:cs="Arial"/>
        </w:rPr>
        <w:t xml:space="preserve"> </w:t>
      </w:r>
    </w:p>
    <w:p w14:paraId="2230C62A" w14:textId="77777777" w:rsidR="009E0E9B" w:rsidRPr="009E0E9B" w:rsidRDefault="009E0E9B" w:rsidP="009E0E9B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84CC239" w14:textId="77777777" w:rsidR="005D1A1B" w:rsidRPr="009E0E9B" w:rsidRDefault="005D1A1B" w:rsidP="009E0E9B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9E0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33154"/>
    <w:multiLevelType w:val="multilevel"/>
    <w:tmpl w:val="446A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40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9B"/>
    <w:rsid w:val="005D1A1B"/>
    <w:rsid w:val="006A1844"/>
    <w:rsid w:val="00704291"/>
    <w:rsid w:val="00736A57"/>
    <w:rsid w:val="00914647"/>
    <w:rsid w:val="009E0E9B"/>
    <w:rsid w:val="00A32BFB"/>
    <w:rsid w:val="00C5409B"/>
    <w:rsid w:val="00CB3295"/>
    <w:rsid w:val="00DE69AE"/>
    <w:rsid w:val="00F7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BE5EBC7"/>
  <w15:chartTrackingRefBased/>
  <w15:docId w15:val="{7B89264E-3856-46E3-88DC-B0F6C28B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0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E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E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E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E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E9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Strong">
    <w:name w:val="Strong"/>
    <w:basedOn w:val="DefaultParagraphFont"/>
    <w:uiPriority w:val="22"/>
    <w:qFormat/>
    <w:rsid w:val="009E0E9B"/>
    <w:rPr>
      <w:b/>
      <w:bCs/>
    </w:rPr>
  </w:style>
  <w:style w:type="character" w:customStyle="1" w:styleId="notion-enable-hover">
    <w:name w:val="notion-enable-hover"/>
    <w:basedOn w:val="DefaultParagraphFont"/>
    <w:rsid w:val="00A32BFB"/>
  </w:style>
  <w:style w:type="character" w:styleId="Hyperlink">
    <w:name w:val="Hyperlink"/>
    <w:basedOn w:val="DefaultParagraphFont"/>
    <w:uiPriority w:val="99"/>
    <w:unhideWhenUsed/>
    <w:rsid w:val="00A32BF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ximilian.dimatteo@mehler-system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Gašper Gaberšček</cp:lastModifiedBy>
  <cp:revision>3</cp:revision>
  <dcterms:created xsi:type="dcterms:W3CDTF">2024-07-25T12:57:00Z</dcterms:created>
  <dcterms:modified xsi:type="dcterms:W3CDTF">2024-07-25T13:05:00Z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5f4152ce-479a-45ae-a2aa-b50586adb8fc</vt:lpwstr>
  </property>
</Properties>
</file>