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DB2D" w14:textId="77777777" w:rsidR="00C628AF" w:rsidRPr="004E31DD" w:rsidRDefault="00C628AF" w:rsidP="00C628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l-SI"/>
          <w14:ligatures w14:val="none"/>
        </w:rPr>
      </w:pPr>
      <w:r w:rsidRPr="004E31D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l-SI"/>
          <w14:ligatures w14:val="none"/>
        </w:rPr>
        <w:t xml:space="preserve">UNI&amp;FORMA </w:t>
      </w:r>
      <w:proofErr w:type="spellStart"/>
      <w:r w:rsidRPr="004E31D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l-SI"/>
          <w14:ligatures w14:val="none"/>
        </w:rPr>
        <w:t>d.o.o</w:t>
      </w:r>
      <w:proofErr w:type="spellEnd"/>
      <w:r w:rsidRPr="004E31D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l-SI"/>
          <w14:ligatures w14:val="none"/>
        </w:rPr>
        <w:t xml:space="preserve">. </w:t>
      </w:r>
      <w:proofErr w:type="spellStart"/>
      <w:r w:rsidRPr="004E31D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l-SI"/>
          <w14:ligatures w14:val="none"/>
        </w:rPr>
        <w:t>ernennt</w:t>
      </w:r>
      <w:proofErr w:type="spellEnd"/>
      <w:r w:rsidRPr="004E31D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l-SI"/>
          <w14:ligatures w14:val="none"/>
        </w:rPr>
        <w:t xml:space="preserve"> Jože Kastelic </w:t>
      </w:r>
      <w:proofErr w:type="spellStart"/>
      <w:r w:rsidRPr="004E31D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l-SI"/>
          <w14:ligatures w14:val="none"/>
        </w:rPr>
        <w:t>als</w:t>
      </w:r>
      <w:proofErr w:type="spellEnd"/>
      <w:r w:rsidRPr="004E31D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l-SI"/>
          <w14:ligatures w14:val="none"/>
        </w:rPr>
        <w:t>neunen</w:t>
      </w:r>
      <w:proofErr w:type="spellEnd"/>
      <w:r w:rsidRPr="004E31D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l-SI"/>
          <w14:ligatures w14:val="none"/>
        </w:rPr>
        <w:t xml:space="preserve"> CEO</w:t>
      </w:r>
    </w:p>
    <w:p w14:paraId="71EE3652" w14:textId="77777777" w:rsidR="00C628AF" w:rsidRPr="00C628AF" w:rsidRDefault="00C628AF" w:rsidP="00C62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Ein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Wechsel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der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Führungsspitze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treibt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die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Ziele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von UNI&amp;FORMA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weiter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voran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um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langfristige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Stabilität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zu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erreichen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und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den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Erfolg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der Marke UF PRO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weiter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auszubauen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5AA6D40F" w14:textId="77777777" w:rsidR="00C628AF" w:rsidRPr="00C628AF" w:rsidRDefault="00C628AF" w:rsidP="00C62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C62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KOMENDA, SLOWENIEN (20. Oktober 2022)</w:t>
      </w:r>
    </w:p>
    <w:p w14:paraId="4D222F6C" w14:textId="77777777" w:rsidR="00C628AF" w:rsidRPr="00C628AF" w:rsidRDefault="00C628AF" w:rsidP="00C62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UNI&amp;FORMA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d.o.o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gab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heute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bekannt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dass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Jože Kastelic zum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neuen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Geschäftsführer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ernannt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wurde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Kastelic,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eine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erfahrene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Führungskraft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tritt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seine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Stelle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ab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dem 1. September 2022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33821242" w14:textId="77777777" w:rsidR="00C628AF" w:rsidRPr="00C628AF" w:rsidRDefault="00C628AF" w:rsidP="00C62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Er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wird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schrittweise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die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Nachfolge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von Milena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und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Armin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Wagner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antreten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die zum 31.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Dezember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2022 von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ihren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Funktionen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als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Co-CEO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zurücktreten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20034785" w14:textId="77777777" w:rsidR="00C628AF" w:rsidRPr="00C628AF" w:rsidRDefault="00C628AF" w:rsidP="00C62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Milena Wagner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wird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sich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den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Ruhestand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verabschieden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wenn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sie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UNI&amp;FORMA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verlassen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hat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Sie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hat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das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Unternehmen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vor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25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Jahren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gegründet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Armin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Wagner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wird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seine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Tätigkeit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als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Leiter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der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Produktentwicklung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bei UNI&amp;FORMA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fortsetzen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Diesen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Titel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behält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er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auch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innerhalb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der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Unternehmensmarke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UF PRO bei.</w:t>
      </w:r>
    </w:p>
    <w:p w14:paraId="38DB6F1E" w14:textId="77777777" w:rsidR="00C628AF" w:rsidRPr="00C628AF" w:rsidRDefault="00C628AF" w:rsidP="00C62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Kastelic, der in Novo Mesto,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Slowenien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geboren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wurde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schloss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sein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Masterstudium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2012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der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Universität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Ljubljana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ab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und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bringt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fast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25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Jahre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Führungserfahrung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zu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UNI&amp;FORMA mit. Bei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seinem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vorherigen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Arbeitgeber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hatte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Kastelic die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Position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des Business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Unit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Managing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Director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inne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und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war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für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ein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Team von 185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Mitarbeitern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verantwortlich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Durch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die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Einführung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schlanker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Geschäftskonzepte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neuer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Technologien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und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weiterer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Verbesserungsmaßnahmen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konnte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Kastelic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und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sein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Team den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Unternehmensumsatz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verdoppeln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und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die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Rentabilität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deutlich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erhöhen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55429568" w14:textId="77777777" w:rsidR="00C628AF" w:rsidRPr="00C628AF" w:rsidRDefault="00C628AF" w:rsidP="00C62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"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Ich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bin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sehr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froh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und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dankbar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für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die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Chance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bei UNI&amp;FORMA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tätig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zu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sein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einer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Marke mit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einem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hervorragenden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Ruf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für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Innovation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hochwertige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Produkte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und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Zuverlässigkeit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",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sagt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Kastelic. "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Mein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Ziel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es,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eine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langfristige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Strategie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für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die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Stabilität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des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Unternehmens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zu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entwickeln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und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seinen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weltweiten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Ruf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als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führender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Hersteller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von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taktischer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Bekleidung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zu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festigen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".</w:t>
      </w:r>
    </w:p>
    <w:p w14:paraId="766AA9DE" w14:textId="77777777" w:rsidR="00C628AF" w:rsidRDefault="00C628AF" w:rsidP="00C62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Wagner: "Es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sicherlich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eine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große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Veränderung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aber es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war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sofort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klar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dass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Herr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Kastelic die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richtige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Besetzung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Es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sind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nicht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nur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seine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beeindruckenden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Leistungen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der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Vergangenheit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sondern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auch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seine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positive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Einstellung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seine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Arbeitsmoral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und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sein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Wille zum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Erfolg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-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all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das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deutet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darauf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hin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dass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er UF PRO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auf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die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nächste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Stufe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bringen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wird</w:t>
      </w:r>
      <w:proofErr w:type="spellEnd"/>
      <w:r w:rsidRPr="00C628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.”</w:t>
      </w:r>
    </w:p>
    <w:p w14:paraId="6744AF39" w14:textId="77777777" w:rsidR="004E31DD" w:rsidRPr="00C628AF" w:rsidRDefault="004E31DD" w:rsidP="00C62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7503A9D9" w14:textId="77777777" w:rsidR="00C628AF" w:rsidRPr="004E31DD" w:rsidRDefault="00C628AF" w:rsidP="00C62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</w:pPr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UNI&amp;FORMA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wurde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1997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gegründet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und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ist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seit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2019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ein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Teil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von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Mehler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Systems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vormals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Mehler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Vario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System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Mehler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Systems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ist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eine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breit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aufgestellte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und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weltweit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tätige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Unternehmensgruppe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mit der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Mehler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Vario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System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GmbH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als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Muttergesellschaft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und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ihren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Tochtergesellschaften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: UNI&amp;FORMA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d.o.o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.,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Lindnerhof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-Taktik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GmbH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Mehler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Law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Enforcement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GmbH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und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Mehler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Engineered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Defence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GmbH</w:t>
      </w:r>
      <w:proofErr w:type="spellEnd"/>
      <w:r w:rsidRPr="004E31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.</w:t>
      </w:r>
    </w:p>
    <w:p w14:paraId="71970A29" w14:textId="77777777" w:rsidR="005D1A1B" w:rsidRDefault="005D1A1B"/>
    <w:sectPr w:rsidR="005D1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AF"/>
    <w:rsid w:val="004E31DD"/>
    <w:rsid w:val="005D1A1B"/>
    <w:rsid w:val="00C6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4A6F3"/>
  <w15:chartTrackingRefBased/>
  <w15:docId w15:val="{8CE71E52-26B3-463D-AEEF-60E8D1EF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C62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628A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C628AF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C6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2206</Characters>
  <Application>Microsoft Office Word</Application>
  <DocSecurity>0</DocSecurity>
  <Lines>36</Lines>
  <Paragraphs>10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4</cp:revision>
  <dcterms:created xsi:type="dcterms:W3CDTF">2023-11-27T09:01:00Z</dcterms:created>
  <dcterms:modified xsi:type="dcterms:W3CDTF">2023-11-27T09:02:00Z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c8dd2428-5a7e-4370-8960-55a2d90556dc</vt:lpwstr>
  </property>
</Properties>
</file>